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  <Override ContentType="application/vnd.openxmlformats-officedocument.wordprocessingml.header+xml" PartName="/word/header4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rFonts w:ascii="Cambria" w:cs="Cambria" w:eastAsia="Cambria" w:hAnsi="Cambria"/>
          <w:b w:val="1"/>
          <w:color w:val="000000"/>
          <w:sz w:val="32"/>
          <w:szCs w:val="32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sz w:val="32"/>
          <w:szCs w:val="32"/>
          <w:rtl w:val="0"/>
        </w:rPr>
        <w:t xml:space="preserve">Pesquisa de preço</w:t>
      </w:r>
    </w:p>
    <w:p w:rsidR="00000000" w:rsidDel="00000000" w:rsidP="00000000" w:rsidRDefault="00000000" w:rsidRPr="00000000" w14:paraId="00000002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240" w:line="259" w:lineRule="auto"/>
        <w:ind w:left="1" w:right="0" w:hanging="3"/>
        <w:jc w:val="center"/>
        <w:rPr/>
      </w:pPr>
      <w:r w:rsidDel="00000000" w:rsidR="00000000" w:rsidRPr="00000000">
        <w:rPr>
          <w:rFonts w:ascii="Cambria" w:cs="Cambria" w:eastAsia="Cambria" w:hAnsi="Cambria"/>
          <w:b w:val="1"/>
          <w:color w:val="000000"/>
          <w:sz w:val="32"/>
          <w:szCs w:val="32"/>
          <w:rtl w:val="0"/>
        </w:rPr>
        <w:t xml:space="preserve">Referente ao dia de Finados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hanging="2"/>
        <w:jc w:val="center"/>
        <w:rPr/>
      </w:pPr>
      <w:r w:rsidDel="00000000" w:rsidR="00000000" w:rsidRPr="00000000">
        <w:rPr>
          <w:rtl w:val="0"/>
        </w:rPr>
        <w:t xml:space="preserve">Campina Grande</w:t>
      </w:r>
    </w:p>
    <w:p w:rsidR="00000000" w:rsidDel="00000000" w:rsidP="00000000" w:rsidRDefault="00000000" w:rsidRPr="00000000" w14:paraId="0000002F">
      <w:pPr>
        <w:ind w:hanging="2"/>
        <w:jc w:val="center"/>
        <w:rPr/>
      </w:pPr>
      <w:r w:rsidDel="00000000" w:rsidR="00000000" w:rsidRPr="00000000">
        <w:rPr>
          <w:rtl w:val="0"/>
        </w:rPr>
        <w:t xml:space="preserve">Outubro de 2024</w:t>
      </w:r>
    </w:p>
    <w:p w:rsidR="00000000" w:rsidDel="00000000" w:rsidP="00000000" w:rsidRDefault="00000000" w:rsidRPr="00000000" w14:paraId="00000030">
      <w:pPr>
        <w:pageBreakBefore w:val="1"/>
        <w:rPr/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© 2024. Fundo Municipal de Defesa de Direitos Difusos PROCON de Campina Grande/PB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É permitida a reprodução parcial ou total desta obra, desde que citada a fonte.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Fonts w:ascii="Verdana" w:cs="Verdana" w:eastAsia="Verdana" w:hAnsi="Verdana"/>
          <w:b w:val="1"/>
          <w:color w:val="244061"/>
          <w:sz w:val="32"/>
          <w:szCs w:val="32"/>
          <w:rtl w:val="0"/>
        </w:rPr>
        <w:t xml:space="preserve">EXPEDIENTE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Verdana" w:cs="Verdana" w:eastAsia="Verdana" w:hAnsi="Verdana"/>
          <w:b w:val="1"/>
          <w:color w:val="1f497d"/>
          <w:sz w:val="32"/>
          <w:szCs w:val="32"/>
        </w:rPr>
      </w:pPr>
      <w:r w:rsidDel="00000000" w:rsidR="00000000" w:rsidRPr="00000000">
        <w:rPr>
          <w:rFonts w:ascii="Verdana" w:cs="Verdana" w:eastAsia="Verdana" w:hAnsi="Verdana"/>
          <w:b w:val="1"/>
          <w:color w:val="1f497d"/>
          <w:sz w:val="32"/>
          <w:szCs w:val="32"/>
          <w:rtl w:val="0"/>
        </w:rPr>
        <w:t xml:space="preserve">Dia de Finados 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Verdana" w:cs="Verdana" w:eastAsia="Verdana" w:hAnsi="Verdana"/>
          <w:color w:val="000000"/>
          <w:sz w:val="32"/>
          <w:szCs w:val="32"/>
          <w:rtl w:val="0"/>
        </w:rPr>
        <w:t xml:space="preserve">Pesquisa de preços de flores e velas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Verdana" w:cs="Verdana" w:eastAsia="Verdana" w:hAnsi="Verdana"/>
          <w:b w:val="1"/>
          <w:color w:val="1f497d"/>
          <w:sz w:val="32"/>
          <w:szCs w:val="32"/>
          <w:rtl w:val="0"/>
        </w:rPr>
        <w:t xml:space="preserve">Ano 2024</w:t>
      </w:r>
    </w:p>
    <w:p w:rsidR="00000000" w:rsidDel="00000000" w:rsidP="00000000" w:rsidRDefault="00000000" w:rsidRPr="00000000" w14:paraId="00000037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Verdana" w:cs="Verdana" w:eastAsia="Verdana" w:hAnsi="Verdana"/>
          <w:color w:val="000000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b w:val="1"/>
          <w:color w:val="1f497d"/>
          <w:sz w:val="28"/>
          <w:szCs w:val="28"/>
          <w:rtl w:val="0"/>
        </w:rPr>
        <w:t xml:space="preserve">Fundo Municipal de Defesa de Direitos Difusos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Verdana" w:cs="Verdana" w:eastAsia="Verdana" w:hAnsi="Verdana"/>
          <w:b w:val="1"/>
          <w:color w:val="1f497d"/>
          <w:sz w:val="28"/>
          <w:szCs w:val="28"/>
          <w:rtl w:val="0"/>
        </w:rPr>
        <w:t xml:space="preserve">PROCON de Campina Grande/PB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Verdana" w:cs="Verdana" w:eastAsia="Verdana" w:hAnsi="Verdana"/>
          <w:color w:val="000000"/>
          <w:sz w:val="28"/>
          <w:szCs w:val="28"/>
          <w:rtl w:val="0"/>
        </w:rPr>
        <w:t xml:space="preserve">Rua Prefeito Ernani Lauritzen, 226 – Centro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Verdana" w:cs="Verdana" w:eastAsia="Verdana" w:hAnsi="Verdana"/>
          <w:color w:val="000000"/>
          <w:sz w:val="28"/>
          <w:szCs w:val="28"/>
          <w:rtl w:val="0"/>
        </w:rPr>
        <w:t xml:space="preserve">CEP: 58400-133 – Campina Grande/PB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Verdana" w:cs="Verdana" w:eastAsia="Verdana" w:hAnsi="Verdana"/>
          <w:color w:val="000000"/>
          <w:sz w:val="28"/>
          <w:szCs w:val="28"/>
          <w:rtl w:val="0"/>
        </w:rPr>
        <w:t xml:space="preserve">Tel.: Telefones: 151, 98185-8168 e 98186-3609 </w:t>
      </w:r>
    </w:p>
    <w:p w:rsidR="00000000" w:rsidDel="00000000" w:rsidP="00000000" w:rsidRDefault="00000000" w:rsidRPr="00000000" w14:paraId="00000039">
      <w:pPr>
        <w:rPr>
          <w:rFonts w:ascii="Verdana" w:cs="Verdana" w:eastAsia="Verdana" w:hAnsi="Verdana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Verdana" w:cs="Verdana" w:eastAsia="Verdana" w:hAnsi="Verdana"/>
          <w:b w:val="0"/>
          <w:i w:val="0"/>
          <w:smallCaps w:val="0"/>
          <w:color w:val="1f497d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color w:val="1f497d"/>
          <w:sz w:val="28"/>
          <w:szCs w:val="28"/>
          <w:rtl w:val="0"/>
        </w:rPr>
        <w:t xml:space="preserve">Prefeito do Município de Campina Grande/PB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Verdana" w:cs="Verdana" w:eastAsia="Verdana" w:hAnsi="Verdana"/>
          <w:b w:val="0"/>
          <w:i w:val="0"/>
          <w:smallCaps w:val="0"/>
          <w:color w:val="000000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color w:val="000000"/>
          <w:sz w:val="28"/>
          <w:szCs w:val="28"/>
          <w:rtl w:val="0"/>
        </w:rPr>
        <w:t xml:space="preserve">Bruno Cunha Lima</w:t>
      </w:r>
    </w:p>
    <w:p w:rsidR="00000000" w:rsidDel="00000000" w:rsidP="00000000" w:rsidRDefault="00000000" w:rsidRPr="00000000" w14:paraId="0000003C">
      <w:pPr>
        <w:rPr>
          <w:rFonts w:ascii="Verdana" w:cs="Verdana" w:eastAsia="Verdana" w:hAnsi="Verdana"/>
          <w:b w:val="0"/>
          <w:i w:val="0"/>
          <w:smallCaps w:val="0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Verdana" w:cs="Verdana" w:eastAsia="Verdana" w:hAnsi="Verdana"/>
          <w:b w:val="0"/>
          <w:i w:val="0"/>
          <w:smallCaps w:val="0"/>
          <w:color w:val="1f487c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color w:val="1f487c"/>
          <w:sz w:val="28"/>
          <w:szCs w:val="28"/>
          <w:rtl w:val="0"/>
        </w:rPr>
        <w:t xml:space="preserve">Procuradoria Geral do Município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before="0" w:line="259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color w:val="000000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color w:val="000000"/>
          <w:sz w:val="28"/>
          <w:szCs w:val="28"/>
          <w:rtl w:val="0"/>
        </w:rPr>
        <w:t xml:space="preserve">Aécio Melo</w:t>
      </w:r>
    </w:p>
    <w:p w:rsidR="00000000" w:rsidDel="00000000" w:rsidP="00000000" w:rsidRDefault="00000000" w:rsidRPr="00000000" w14:paraId="0000003F">
      <w:pPr>
        <w:spacing w:after="0" w:before="0" w:line="259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Fonts w:ascii="Verdana" w:cs="Verdana" w:eastAsia="Verdana" w:hAnsi="Verdana"/>
          <w:b w:val="1"/>
          <w:color w:val="1f497d"/>
          <w:sz w:val="28"/>
          <w:szCs w:val="28"/>
          <w:rtl w:val="0"/>
        </w:rPr>
        <w:t xml:space="preserve">Coordenador Executivo do Procon de Campina Grande-PB: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before="0" w:line="259" w:lineRule="auto"/>
        <w:ind w:left="1" w:right="0" w:hanging="3"/>
        <w:jc w:val="left"/>
        <w:rPr/>
      </w:pPr>
      <w:r w:rsidDel="00000000" w:rsidR="00000000" w:rsidRPr="00000000">
        <w:rPr>
          <w:rFonts w:ascii="Verdana" w:cs="Verdana" w:eastAsia="Verdana" w:hAnsi="Verdana"/>
          <w:color w:val="000000"/>
          <w:sz w:val="28"/>
          <w:szCs w:val="28"/>
          <w:rtl w:val="0"/>
        </w:rPr>
        <w:t xml:space="preserve">Waldeny Mendes Santana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Verdana" w:cs="Verdana" w:eastAsia="Verdana" w:hAnsi="Verdana"/>
          <w:b w:val="1"/>
          <w:color w:val="1f497d"/>
          <w:sz w:val="28"/>
          <w:szCs w:val="28"/>
          <w:rtl w:val="0"/>
        </w:rPr>
        <w:t xml:space="preserve">Elaboração de Conteúdo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Verdana" w:cs="Verdana" w:eastAsia="Verdana" w:hAnsi="Verdana"/>
          <w:b w:val="1"/>
          <w:color w:val="1f497d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b w:val="1"/>
          <w:color w:val="1f497d"/>
          <w:sz w:val="28"/>
          <w:szCs w:val="28"/>
          <w:rtl w:val="0"/>
        </w:rPr>
        <w:t xml:space="preserve">Pesquisa de Campo e Estatística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28"/>
          <w:szCs w:val="28"/>
          <w:rtl w:val="0"/>
        </w:rPr>
        <w:t xml:space="preserve">Pesquisador estagiário:</w:t>
      </w:r>
      <w:r w:rsidDel="00000000" w:rsidR="00000000" w:rsidRPr="00000000">
        <w:rPr>
          <w:rFonts w:ascii="Verdana" w:cs="Verdana" w:eastAsia="Verdana" w:hAnsi="Verdana"/>
          <w:color w:val="000000"/>
          <w:sz w:val="28"/>
          <w:szCs w:val="28"/>
          <w:rtl w:val="0"/>
        </w:rPr>
        <w:t xml:space="preserve"> Giovana de Souza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Fonts w:ascii="Verdana" w:cs="Verdana" w:eastAsia="Verdana" w:hAnsi="Verdana"/>
          <w:color w:val="000000"/>
          <w:sz w:val="28"/>
          <w:szCs w:val="28"/>
          <w:rtl w:val="0"/>
        </w:rPr>
        <w:t xml:space="preserve">Richard Matheus Avelino da Silva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Fonts w:ascii="Verdana" w:cs="Verdana" w:eastAsia="Verdana" w:hAnsi="Verdana"/>
          <w:color w:val="000000"/>
          <w:sz w:val="28"/>
          <w:szCs w:val="28"/>
          <w:rtl w:val="0"/>
        </w:rPr>
        <w:t xml:space="preserve">Orientador: Ricardo Alves de Olinda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Fonts w:ascii="Verdana" w:cs="Verdana" w:eastAsia="Verdana" w:hAnsi="Verdana"/>
          <w:color w:val="000000"/>
          <w:sz w:val="28"/>
          <w:szCs w:val="28"/>
          <w:rtl w:val="0"/>
        </w:rPr>
        <w:t xml:space="preserve">Departamento de Estatística- UEPB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Verdana" w:cs="Verdana" w:eastAsia="Verdana" w:hAnsi="Verdana"/>
          <w:color w:val="000000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000000"/>
          <w:sz w:val="28"/>
          <w:szCs w:val="28"/>
          <w:rtl w:val="0"/>
        </w:rPr>
        <w:t xml:space="preserve">CCT- Centro de Ciência e Tecnologia</w:t>
      </w:r>
    </w:p>
    <w:p w:rsidR="00000000" w:rsidDel="00000000" w:rsidP="00000000" w:rsidRDefault="00000000" w:rsidRPr="00000000" w14:paraId="00000049">
      <w:pPr>
        <w:rPr>
          <w:rFonts w:ascii="Verdana" w:cs="Verdana" w:eastAsia="Verdana" w:hAnsi="Verdana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Verdana" w:cs="Verdana" w:eastAsia="Verdana" w:hAnsi="Verdana"/>
          <w:b w:val="0"/>
          <w:i w:val="0"/>
          <w:smallCaps w:val="0"/>
          <w:color w:val="1f497d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color w:val="1f497d"/>
          <w:sz w:val="28"/>
          <w:szCs w:val="28"/>
          <w:rtl w:val="0"/>
        </w:rPr>
        <w:t xml:space="preserve">Projeto Gráfico e Diagramação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Verdana" w:cs="Verdana" w:eastAsia="Verdana" w:hAnsi="Verdana"/>
          <w:b w:val="0"/>
          <w:i w:val="0"/>
          <w:smallCaps w:val="0"/>
          <w:color w:val="000000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color w:val="000000"/>
          <w:sz w:val="28"/>
          <w:szCs w:val="28"/>
          <w:rtl w:val="0"/>
        </w:rPr>
        <w:t xml:space="preserve">Eliane França DRT - 2000</w:t>
      </w:r>
    </w:p>
    <w:p w:rsidR="00000000" w:rsidDel="00000000" w:rsidP="00000000" w:rsidRDefault="00000000" w:rsidRPr="00000000" w14:paraId="0000004C">
      <w:pPr>
        <w:rPr>
          <w:rFonts w:ascii="Verdana" w:cs="Verdana" w:eastAsia="Verdana" w:hAnsi="Verdana"/>
          <w:b w:val="0"/>
          <w:i w:val="0"/>
          <w:smallCaps w:val="0"/>
          <w:color w:val="000000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color w:val="000000"/>
          <w:sz w:val="28"/>
          <w:szCs w:val="28"/>
          <w:rtl w:val="0"/>
        </w:rPr>
        <w:t xml:space="preserve">Assessoria de Comunicação</w:t>
      </w:r>
    </w:p>
    <w:p w:rsidR="00000000" w:rsidDel="00000000" w:rsidP="00000000" w:rsidRDefault="00000000" w:rsidRPr="00000000" w14:paraId="0000004D">
      <w:pPr>
        <w:rPr>
          <w:rFonts w:ascii="Verdana" w:cs="Verdana" w:eastAsia="Verdana" w:hAnsi="Verdana"/>
          <w:b w:val="0"/>
          <w:i w:val="0"/>
          <w:smallCaps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Verdana" w:cs="Verdana" w:eastAsia="Verdana" w:hAnsi="Verdana"/>
          <w:b w:val="0"/>
          <w:i w:val="0"/>
          <w:smallCaps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Verdana" w:cs="Verdana" w:eastAsia="Verdana" w:hAnsi="Verdana"/>
          <w:b w:val="1"/>
          <w:color w:val="0070c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Verdana" w:cs="Verdana" w:eastAsia="Verdana" w:hAnsi="Verdana"/>
          <w:b w:val="1"/>
          <w:color w:val="0070c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Verdana" w:cs="Verdana" w:eastAsia="Verdana" w:hAnsi="Verdana"/>
          <w:b w:val="1"/>
          <w:color w:val="0070c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b w:val="1"/>
          <w:color w:val="0070c0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b w:val="1"/>
          <w:color w:val="0070c0"/>
          <w:sz w:val="36"/>
          <w:szCs w:val="36"/>
          <w:rtl w:val="0"/>
        </w:rPr>
        <w:t xml:space="preserve">SUMÁRIO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Verdana" w:cs="Verdana" w:eastAsia="Verdana" w:hAnsi="Verdana"/>
          <w:b w:val="1"/>
          <w:color w:val="0070c0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45.0" w:type="dxa"/>
        <w:jc w:val="left"/>
        <w:tblLayout w:type="fixed"/>
        <w:tblLook w:val="0000"/>
      </w:tblPr>
      <w:tblGrid>
        <w:gridCol w:w="8505"/>
        <w:gridCol w:w="1140"/>
        <w:tblGridChange w:id="0">
          <w:tblGrid>
            <w:gridCol w:w="8505"/>
            <w:gridCol w:w="11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70c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70c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1. Apresentação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70c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70c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2. Resultados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8">
            <w:pPr>
              <w:ind w:firstLine="567"/>
              <w:jc w:val="left"/>
              <w:rPr>
                <w:rFonts w:ascii="Verdana" w:cs="Verdana" w:eastAsia="Verdana" w:hAnsi="Verdana"/>
                <w:b w:val="1"/>
                <w:color w:val="0070c0"/>
                <w:sz w:val="32"/>
                <w:szCs w:val="32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70c0"/>
                <w:sz w:val="32"/>
                <w:szCs w:val="32"/>
                <w:rtl w:val="0"/>
              </w:rPr>
              <w:t xml:space="preserve">2.1 Itens que foram pesquisados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A">
            <w:pPr>
              <w:ind w:firstLine="567"/>
              <w:jc w:val="both"/>
              <w:rPr>
                <w:rFonts w:ascii="Verdana" w:cs="Verdana" w:eastAsia="Verdana" w:hAnsi="Verdana"/>
                <w:b w:val="1"/>
                <w:color w:val="0070c0"/>
                <w:sz w:val="32"/>
                <w:szCs w:val="32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70c0"/>
                <w:sz w:val="32"/>
                <w:szCs w:val="32"/>
                <w:rtl w:val="0"/>
              </w:rPr>
              <w:t xml:space="preserve">2.2 Flores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 6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C">
            <w:pPr>
              <w:ind w:firstLine="572"/>
              <w:jc w:val="both"/>
              <w:rPr>
                <w:rFonts w:ascii="Verdana" w:cs="Verdana" w:eastAsia="Verdana" w:hAnsi="Verdana"/>
                <w:b w:val="1"/>
                <w:color w:val="0070c0"/>
                <w:sz w:val="32"/>
                <w:szCs w:val="32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70c0"/>
                <w:sz w:val="32"/>
                <w:szCs w:val="32"/>
                <w:rtl w:val="0"/>
              </w:rPr>
              <w:t xml:space="preserve">2.3 Velas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E">
            <w:pPr>
              <w:jc w:val="both"/>
              <w:rPr>
                <w:rFonts w:ascii="Verdana" w:cs="Verdana" w:eastAsia="Verdana" w:hAnsi="Verdana"/>
                <w:b w:val="1"/>
                <w:color w:val="0070c0"/>
                <w:sz w:val="32"/>
                <w:szCs w:val="32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70c0"/>
                <w:sz w:val="32"/>
                <w:szCs w:val="32"/>
                <w:rtl w:val="0"/>
              </w:rPr>
              <w:t xml:space="preserve">3. Relação geral dos produtos </w:t>
            </w:r>
          </w:p>
          <w:p w:rsidR="00000000" w:rsidDel="00000000" w:rsidP="00000000" w:rsidRDefault="00000000" w:rsidRPr="00000000" w14:paraId="0000005F">
            <w:pPr>
              <w:rPr>
                <w:rFonts w:ascii="Verdana" w:cs="Verdana" w:eastAsia="Verdana" w:hAnsi="Verdana"/>
                <w:b w:val="1"/>
                <w:color w:val="0070c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7 e 8</w:t>
            </w:r>
          </w:p>
        </w:tc>
      </w:tr>
    </w:tbl>
    <w:p w:rsidR="00000000" w:rsidDel="00000000" w:rsidP="00000000" w:rsidRDefault="00000000" w:rsidRPr="00000000" w14:paraId="00000061">
      <w:pPr>
        <w:rPr>
          <w:rFonts w:ascii="Verdana" w:cs="Verdana" w:eastAsia="Verdana" w:hAnsi="Verdana"/>
          <w:b w:val="1"/>
          <w:color w:val="042b55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rFonts w:ascii="Verdana" w:cs="Verdana" w:eastAsia="Verdana" w:hAnsi="Verdana"/>
          <w:b w:val="1"/>
          <w:color w:val="042b55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rFonts w:ascii="Verdana" w:cs="Verdana" w:eastAsia="Verdana" w:hAnsi="Verdana"/>
          <w:b w:val="1"/>
          <w:color w:val="042b55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rFonts w:ascii="Verdana" w:cs="Verdana" w:eastAsia="Verdana" w:hAnsi="Verdana"/>
          <w:b w:val="1"/>
          <w:color w:val="042b55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rFonts w:ascii="Verdana" w:cs="Verdana" w:eastAsia="Verdana" w:hAnsi="Verdana"/>
          <w:b w:val="1"/>
          <w:color w:val="042b55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rFonts w:ascii="Verdana" w:cs="Verdana" w:eastAsia="Verdana" w:hAnsi="Verdana"/>
          <w:b w:val="1"/>
          <w:color w:val="042b55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rFonts w:ascii="Verdana" w:cs="Verdana" w:eastAsia="Verdana" w:hAnsi="Verdana"/>
          <w:b w:val="1"/>
          <w:color w:val="042b55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rFonts w:ascii="Verdana" w:cs="Verdana" w:eastAsia="Verdana" w:hAnsi="Verdana"/>
          <w:b w:val="1"/>
          <w:color w:val="042b55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rFonts w:ascii="Verdana" w:cs="Verdana" w:eastAsia="Verdana" w:hAnsi="Verdana"/>
          <w:b w:val="1"/>
          <w:color w:val="042b55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rFonts w:ascii="Verdana" w:cs="Verdana" w:eastAsia="Verdana" w:hAnsi="Verdana"/>
          <w:b w:val="1"/>
          <w:color w:val="042b55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rFonts w:ascii="Verdana" w:cs="Verdana" w:eastAsia="Verdana" w:hAnsi="Verdana"/>
          <w:b w:val="1"/>
          <w:color w:val="042b55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rFonts w:ascii="Verdana" w:cs="Verdana" w:eastAsia="Verdana" w:hAnsi="Verdana"/>
          <w:b w:val="1"/>
          <w:color w:val="042b55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rFonts w:ascii="Verdana" w:cs="Verdana" w:eastAsia="Verdana" w:hAnsi="Verdana"/>
          <w:b w:val="1"/>
          <w:color w:val="042b55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rFonts w:ascii="Verdana" w:cs="Verdana" w:eastAsia="Verdana" w:hAnsi="Verdana"/>
          <w:b w:val="1"/>
          <w:color w:val="042b55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rFonts w:ascii="Verdana" w:cs="Verdana" w:eastAsia="Verdana" w:hAnsi="Verdana"/>
          <w:b w:val="1"/>
          <w:color w:val="042b55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rFonts w:ascii="Verdana" w:cs="Verdana" w:eastAsia="Verdana" w:hAnsi="Verdana"/>
          <w:b w:val="1"/>
          <w:color w:val="042b55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rFonts w:ascii="Verdana" w:cs="Verdana" w:eastAsia="Verdana" w:hAnsi="Verdana"/>
          <w:b w:val="1"/>
          <w:color w:val="042b55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Fonts w:ascii="Verdana" w:cs="Verdana" w:eastAsia="Verdana" w:hAnsi="Verdana"/>
          <w:b w:val="1"/>
          <w:color w:val="042b55"/>
          <w:rtl w:val="0"/>
        </w:rPr>
        <w:t xml:space="preserve">1. Apresentação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rFonts w:ascii="Verdana" w:cs="Verdana" w:eastAsia="Verdana" w:hAnsi="Verdana"/>
          <w:b w:val="1"/>
          <w:color w:val="042b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 equipe de Pesquisa de Campo e Estatística do Fundo Municipal de Defesa de Direitos Difusos (PROCON) de Campina Grande/PB em parceria com o Departamento de Estatística da Universidade Estadual da Paraíba (UEPB), realizou pesquisa comparativa de preços de alguns itens que são comumente utilizados no feriado do Dia de Finados. A coleta foi realizada no dia 31 de outubro/2024, em </w:t>
      </w:r>
      <w:r w:rsidDel="00000000" w:rsidR="00000000" w:rsidRPr="00000000">
        <w:rPr>
          <w:rFonts w:ascii="Verdana" w:cs="Verdana" w:eastAsia="Verdana" w:hAnsi="Verdana"/>
          <w:color w:val="000000"/>
          <w:rtl w:val="0"/>
        </w:rPr>
        <w:t xml:space="preserve">4 (quatro) estabelecimentos que comercializam velas e 5 (cinco) que vendem flores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.</w:t>
      </w:r>
    </w:p>
    <w:p w:rsidR="00000000" w:rsidDel="00000000" w:rsidP="00000000" w:rsidRDefault="00000000" w:rsidRPr="00000000" w14:paraId="00000075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 pesquisa levou em consideração 4 tipos de velas e 9 de flores. O preço considerado é o menor disponível para cada produto, levando em consideração que esses preços podem mudar, pois é o cliente que especifica como irá querer a composição das flores. Já a coleta das velas não levou em consideração a cor, tamanho e a qualidade do produto. A coleta de preços foi realizada em lojas físicas da cidade e para comparação e divulgação foram selecionados produtos com o melhor preço e os que saem com mais frequência.</w:t>
      </w:r>
    </w:p>
    <w:p w:rsidR="00000000" w:rsidDel="00000000" w:rsidP="00000000" w:rsidRDefault="00000000" w:rsidRPr="00000000" w14:paraId="00000077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Para análise científica foi utilizada a Estatística Descritiva, que é um ramo da estatística que aplica várias técnicas para descrever e sumarizar um conjunto de dados. E para o tratamento dos dados e análises dos resultados foi utilizado a planilha eletrônica.</w:t>
      </w:r>
    </w:p>
    <w:p w:rsidR="00000000" w:rsidDel="00000000" w:rsidP="00000000" w:rsidRDefault="00000000" w:rsidRPr="00000000" w14:paraId="00000079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jc w:val="both"/>
        <w:rPr>
          <w:rFonts w:ascii="Verdana" w:cs="Verdana" w:eastAsia="Verdana" w:hAnsi="Verdana"/>
          <w:b w:val="1"/>
          <w:color w:val="0070c0"/>
        </w:rPr>
      </w:pPr>
      <w:r w:rsidDel="00000000" w:rsidR="00000000" w:rsidRPr="00000000">
        <w:rPr>
          <w:rFonts w:ascii="Verdana" w:cs="Verdana" w:eastAsia="Verdana" w:hAnsi="Verdana"/>
          <w:b w:val="1"/>
          <w:color w:val="0070c0"/>
          <w:rtl w:val="0"/>
        </w:rPr>
        <w:t xml:space="preserve">Seguem os endereços das lojas pesquisadas:</w:t>
      </w:r>
    </w:p>
    <w:p w:rsidR="00000000" w:rsidDel="00000000" w:rsidP="00000000" w:rsidRDefault="00000000" w:rsidRPr="00000000" w14:paraId="0000007B">
      <w:pPr>
        <w:jc w:val="both"/>
        <w:rPr>
          <w:rFonts w:ascii="Verdana" w:cs="Verdana" w:eastAsia="Verdana" w:hAnsi="Verdana"/>
          <w:b w:val="1"/>
          <w:color w:val="0070c0"/>
        </w:rPr>
      </w:pPr>
      <w:r w:rsidDel="00000000" w:rsidR="00000000" w:rsidRPr="00000000">
        <w:rPr>
          <w:rFonts w:ascii="Verdana" w:cs="Verdana" w:eastAsia="Verdana" w:hAnsi="Verdana"/>
          <w:b w:val="1"/>
          <w:color w:val="0070c0"/>
          <w:rtl w:val="0"/>
        </w:rPr>
        <w:t xml:space="preserve">Floriculturas</w:t>
      </w:r>
    </w:p>
    <w:p w:rsidR="00000000" w:rsidDel="00000000" w:rsidP="00000000" w:rsidRDefault="00000000" w:rsidRPr="00000000" w14:paraId="0000007C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Ágape Floricultura - Endereço: Rua Odon Bezerra, 65 - Liberdade, Campina Grande;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Center Flores - Endereço: Rua Dom Pedro II, 469 - Centro, Campina Grande – PB;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Floricultura Roseane - Endereço: Rua Monte Santo, 174 - Monte Santo, Campina Grande;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Flor do Campo - Endereço: Rua Manoel Faria Leite - Feira Central, Campina Grande – PB;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Rosa Flores - Endereço: Rua Vila Nova da Rainha, box 08 – Centro, Campina Grande – PB.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jc w:val="both"/>
        <w:rPr>
          <w:rFonts w:ascii="Verdana" w:cs="Verdana" w:eastAsia="Verdana" w:hAnsi="Verdana"/>
          <w:b w:val="1"/>
          <w:color w:val="0070c0"/>
        </w:rPr>
      </w:pPr>
      <w:r w:rsidDel="00000000" w:rsidR="00000000" w:rsidRPr="00000000">
        <w:rPr>
          <w:rFonts w:ascii="Verdana" w:cs="Verdana" w:eastAsia="Verdana" w:hAnsi="Verdana"/>
          <w:b w:val="1"/>
          <w:color w:val="0070c0"/>
          <w:rtl w:val="0"/>
        </w:rPr>
        <w:t xml:space="preserve">Supermercados</w:t>
      </w:r>
    </w:p>
    <w:p w:rsidR="00000000" w:rsidDel="00000000" w:rsidP="00000000" w:rsidRDefault="00000000" w:rsidRPr="00000000" w14:paraId="00000083">
      <w:pPr>
        <w:jc w:val="both"/>
        <w:rPr>
          <w:rFonts w:ascii="Verdana" w:cs="Verdana" w:eastAsia="Verdana" w:hAnsi="Verdana"/>
          <w:b w:val="1"/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Carrefour – Av. Prof. Almeida Barreto, 85 - Centro, Campina Grande;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Filezão: Avenida Mal. Floriano Peixoto, 1874 - Centenário, Campina Grande - PB;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Rede Compras: Rua Cel. João Lourenço Porto, 374 - Centro, Campina Grande – PB;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Supermercado Ideal: R. Duque de Caxias - Prata, Campina Grande;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jc w:val="both"/>
        <w:rPr>
          <w:rFonts w:ascii="Verdana" w:cs="Verdana" w:eastAsia="Verdana" w:hAnsi="Verdana"/>
          <w:b w:val="1"/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jc w:val="both"/>
        <w:rPr>
          <w:rFonts w:ascii="Verdana" w:cs="Verdana" w:eastAsia="Verdana" w:hAnsi="Verdana"/>
          <w:b w:val="1"/>
          <w:color w:val="0070c0"/>
        </w:rPr>
      </w:pPr>
      <w:r w:rsidDel="00000000" w:rsidR="00000000" w:rsidRPr="00000000">
        <w:rPr>
          <w:rFonts w:ascii="Verdana" w:cs="Verdana" w:eastAsia="Verdana" w:hAnsi="Verdana"/>
          <w:b w:val="1"/>
          <w:color w:val="0070c0"/>
          <w:rtl w:val="0"/>
        </w:rPr>
        <w:t xml:space="preserve">2. Resultados </w:t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Nesta seção, serão apresentados os principais resultados da pesquisa comparativa de preços dos produtos para o Dia de Finados que foi realizada pelo Procon Municipal de Campina Grande – PB.</w:t>
      </w:r>
    </w:p>
    <w:p w:rsidR="00000000" w:rsidDel="00000000" w:rsidP="00000000" w:rsidRDefault="00000000" w:rsidRPr="00000000" w14:paraId="0000008C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 </w:t>
      </w:r>
    </w:p>
    <w:p w:rsidR="00000000" w:rsidDel="00000000" w:rsidP="00000000" w:rsidRDefault="00000000" w:rsidRPr="00000000" w14:paraId="0000008D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jc w:val="both"/>
        <w:rPr>
          <w:rFonts w:ascii="Verdana" w:cs="Verdana" w:eastAsia="Verdana" w:hAnsi="Verdana"/>
          <w:b w:val="1"/>
          <w:color w:val="0070c0"/>
        </w:rPr>
      </w:pPr>
      <w:r w:rsidDel="00000000" w:rsidR="00000000" w:rsidRPr="00000000">
        <w:rPr>
          <w:rFonts w:ascii="Verdana" w:cs="Verdana" w:eastAsia="Verdana" w:hAnsi="Verdana"/>
          <w:b w:val="1"/>
          <w:color w:val="0070c0"/>
          <w:rtl w:val="0"/>
        </w:rPr>
        <w:t xml:space="preserve">2.1 Itens que foram pesquisados:</w:t>
      </w:r>
    </w:p>
    <w:p w:rsidR="00000000" w:rsidDel="00000000" w:rsidP="00000000" w:rsidRDefault="00000000" w:rsidRPr="00000000" w14:paraId="0000008F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567"/>
        <w:jc w:val="both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Flores: os tipos considerados na pesquisa foram: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636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18" w:right="0" w:hanging="425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30j0zll" w:id="1"/>
      <w:bookmarkEnd w:id="1"/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Coroa Pequena 0,90 m;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18" w:right="0" w:hanging="425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1fob9te" w:id="2"/>
      <w:bookmarkEnd w:id="2"/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Coroa Média 1,10 m;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18" w:right="0" w:hanging="425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3znysh7" w:id="3"/>
      <w:bookmarkEnd w:id="3"/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Coroa Grande 1,20 m;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18" w:right="0" w:hanging="425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2et92p0" w:id="4"/>
      <w:bookmarkEnd w:id="4"/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Flor do Campo (Haste);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18" w:right="0" w:hanging="425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tyjcwt" w:id="5"/>
      <w:bookmarkEnd w:id="5"/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Flor do Campo (Pacote);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18" w:right="0" w:hanging="425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3dy6vkm" w:id="6"/>
      <w:bookmarkEnd w:id="6"/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Rosa Comum (Unidade);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18" w:right="0" w:hanging="425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1t3h5sf" w:id="7"/>
      <w:bookmarkEnd w:id="7"/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Rosa Comum (Bouquet - 12 unidades);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18" w:right="0" w:hanging="425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4d34og8" w:id="8"/>
      <w:bookmarkEnd w:id="8"/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Lírio (Unidade);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18" w:right="0" w:hanging="425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2s8eyo1" w:id="9"/>
      <w:bookmarkEnd w:id="9"/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Gérbera (Unidade).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636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51" w:right="0" w:hanging="851"/>
        <w:jc w:val="both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17dp8vu" w:id="10"/>
      <w:bookmarkEnd w:id="10"/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Velas: os tipos considerados na pesquisa foram: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636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560" w:right="0" w:hanging="36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3rdcrjn" w:id="11"/>
      <w:bookmarkEnd w:id="11"/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Vela t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amanho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3 (Pacote - 8 unidades);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560" w:right="0" w:hanging="36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26in1rg" w:id="12"/>
      <w:bookmarkEnd w:id="12"/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Vela t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amanho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 (Pacote - 8 unidades);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560" w:right="0" w:hanging="36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lnxbz9" w:id="13"/>
      <w:bookmarkEnd w:id="13"/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Vela t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amanho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8 (Pacote - 8 unidades);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560" w:right="0" w:hanging="36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35nkun2" w:id="14"/>
      <w:bookmarkEnd w:id="14"/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Vela de sétimo dia (Unidade).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jc w:val="both"/>
        <w:rPr>
          <w:rFonts w:ascii="Verdana" w:cs="Verdana" w:eastAsia="Verdana" w:hAnsi="Verdana"/>
          <w:b w:val="1"/>
          <w:color w:val="0070c0"/>
        </w:rPr>
      </w:pPr>
      <w:r w:rsidDel="00000000" w:rsidR="00000000" w:rsidRPr="00000000">
        <w:rPr>
          <w:rFonts w:ascii="Verdana" w:cs="Verdana" w:eastAsia="Verdana" w:hAnsi="Verdana"/>
          <w:b w:val="1"/>
          <w:color w:val="0070c0"/>
          <w:rtl w:val="0"/>
        </w:rPr>
        <w:t xml:space="preserve">2.2 Flores 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709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Inicialmente será feita uma análise para o item flor. Desta forma, segue a Tabela 1 trazendo algumas informações sobre o item. O consumidor que fizer uma boa pesquisa pode fazer uma economia de até 100,00 reais na compra do coroa de flores grande.   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1f497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1f497d"/>
          <w:sz w:val="20"/>
          <w:szCs w:val="20"/>
          <w:u w:val="none"/>
          <w:shd w:fill="auto" w:val="clear"/>
          <w:vertAlign w:val="baseline"/>
          <w:rtl w:val="0"/>
        </w:rPr>
        <w:t xml:space="preserve">Tabela 1: Informações sobre os tipos de flores.</w:t>
      </w:r>
    </w:p>
    <w:tbl>
      <w:tblPr>
        <w:tblStyle w:val="Table2"/>
        <w:tblW w:w="9618.0" w:type="dxa"/>
        <w:jc w:val="left"/>
        <w:tblLayout w:type="fixed"/>
        <w:tblLook w:val="0400"/>
      </w:tblPr>
      <w:tblGrid>
        <w:gridCol w:w="3125"/>
        <w:gridCol w:w="1337"/>
        <w:gridCol w:w="1522"/>
        <w:gridCol w:w="1154"/>
        <w:gridCol w:w="1239"/>
        <w:gridCol w:w="1241"/>
        <w:tblGridChange w:id="0">
          <w:tblGrid>
            <w:gridCol w:w="3125"/>
            <w:gridCol w:w="1337"/>
            <w:gridCol w:w="1522"/>
            <w:gridCol w:w="1154"/>
            <w:gridCol w:w="1239"/>
            <w:gridCol w:w="1241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b0f0" w:val="clear"/>
            <w:vAlign w:val="center"/>
          </w:tcPr>
          <w:p w:rsidR="00000000" w:rsidDel="00000000" w:rsidP="00000000" w:rsidRDefault="00000000" w:rsidRPr="00000000" w14:paraId="000000AE">
            <w:pPr>
              <w:rPr>
                <w:rFonts w:ascii="Verdana" w:cs="Verdana" w:eastAsia="Verdana" w:hAnsi="Verdana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sz w:val="20"/>
                <w:szCs w:val="20"/>
                <w:rtl w:val="0"/>
              </w:rPr>
              <w:t xml:space="preserve">Flores</w:t>
            </w:r>
          </w:p>
        </w:tc>
        <w:tc>
          <w:tcPr>
            <w:gridSpan w:val="5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00b0f0" w:val="clear"/>
            <w:vAlign w:val="center"/>
          </w:tcPr>
          <w:p w:rsidR="00000000" w:rsidDel="00000000" w:rsidP="00000000" w:rsidRDefault="00000000" w:rsidRPr="00000000" w14:paraId="000000AF">
            <w:pPr>
              <w:rPr>
                <w:rFonts w:ascii="Verdana" w:cs="Verdana" w:eastAsia="Verdana" w:hAnsi="Verdana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sz w:val="20"/>
                <w:szCs w:val="20"/>
                <w:rtl w:val="0"/>
              </w:rPr>
              <w:t xml:space="preserve">Informações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b0f0" w:val="clear"/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00b0f0" w:val="clear"/>
            <w:vAlign w:val="center"/>
          </w:tcPr>
          <w:p w:rsidR="00000000" w:rsidDel="00000000" w:rsidP="00000000" w:rsidRDefault="00000000" w:rsidRPr="00000000" w14:paraId="000000B5">
            <w:pPr>
              <w:spacing w:after="0" w:before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sz w:val="20"/>
                <w:szCs w:val="20"/>
                <w:rtl w:val="0"/>
              </w:rPr>
              <w:t xml:space="preserve">Maior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00b0f0" w:val="clear"/>
            <w:vAlign w:val="center"/>
          </w:tcPr>
          <w:p w:rsidR="00000000" w:rsidDel="00000000" w:rsidP="00000000" w:rsidRDefault="00000000" w:rsidRPr="00000000" w14:paraId="000000B6">
            <w:pPr>
              <w:rPr>
                <w:rFonts w:ascii="Verdana" w:cs="Verdana" w:eastAsia="Verdana" w:hAnsi="Verdana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sz w:val="20"/>
                <w:szCs w:val="20"/>
                <w:rtl w:val="0"/>
              </w:rPr>
              <w:t xml:space="preserve">Menor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00b0f0" w:val="clear"/>
            <w:vAlign w:val="center"/>
          </w:tcPr>
          <w:p w:rsidR="00000000" w:rsidDel="00000000" w:rsidP="00000000" w:rsidRDefault="00000000" w:rsidRPr="00000000" w14:paraId="000000B7">
            <w:pPr>
              <w:rPr>
                <w:rFonts w:ascii="Verdana" w:cs="Verdana" w:eastAsia="Verdana" w:hAnsi="Verdana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sz w:val="20"/>
                <w:szCs w:val="20"/>
                <w:rtl w:val="0"/>
              </w:rPr>
              <w:t xml:space="preserve">Média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00b0f0" w:val="clear"/>
            <w:vAlign w:val="center"/>
          </w:tcPr>
          <w:p w:rsidR="00000000" w:rsidDel="00000000" w:rsidP="00000000" w:rsidRDefault="00000000" w:rsidRPr="00000000" w14:paraId="000000B8">
            <w:pPr>
              <w:rPr>
                <w:rFonts w:ascii="Verdana" w:cs="Verdana" w:eastAsia="Verdana" w:hAnsi="Verdana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sz w:val="20"/>
                <w:szCs w:val="20"/>
                <w:rtl w:val="0"/>
              </w:rPr>
              <w:t xml:space="preserve">Economia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00b0f0" w:val="clear"/>
            <w:vAlign w:val="center"/>
          </w:tcPr>
          <w:p w:rsidR="00000000" w:rsidDel="00000000" w:rsidP="00000000" w:rsidRDefault="00000000" w:rsidRPr="00000000" w14:paraId="000000B9">
            <w:pPr>
              <w:rPr>
                <w:rFonts w:ascii="Verdana" w:cs="Verdana" w:eastAsia="Verdana" w:hAnsi="Verdana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sz w:val="20"/>
                <w:szCs w:val="20"/>
                <w:rtl w:val="0"/>
              </w:rPr>
              <w:t xml:space="preserve">Variação (%)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8d8d8" w:val="clear"/>
            <w:vAlign w:val="center"/>
          </w:tcPr>
          <w:p w:rsidR="00000000" w:rsidDel="00000000" w:rsidP="00000000" w:rsidRDefault="00000000" w:rsidRPr="00000000" w14:paraId="000000BA">
            <w:pPr>
              <w:spacing w:after="0" w:before="0" w:lineRule="auto"/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Coroa Pequena 0,90 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BB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R$ 180,00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BC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R$ 120,00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BD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R$ 146,00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BE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R$ 60,00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BF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50,00%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8d8d8" w:val="clear"/>
            <w:vAlign w:val="center"/>
          </w:tcPr>
          <w:p w:rsidR="00000000" w:rsidDel="00000000" w:rsidP="00000000" w:rsidRDefault="00000000" w:rsidRPr="00000000" w14:paraId="000000C0">
            <w:pPr>
              <w:spacing w:after="0" w:before="0" w:lineRule="auto"/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Coroa Média 1,10 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C1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 R$ 230,00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C2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 R$ 180,00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C3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 R$ 197,50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C4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 R$ 50,00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C5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27,78%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8d8d8" w:val="clear"/>
            <w:vAlign w:val="center"/>
          </w:tcPr>
          <w:p w:rsidR="00000000" w:rsidDel="00000000" w:rsidP="00000000" w:rsidRDefault="00000000" w:rsidRPr="00000000" w14:paraId="000000C6">
            <w:pPr>
              <w:spacing w:after="0" w:before="0" w:lineRule="auto"/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Coroa Grande 1,20 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7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 R$ 280,00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8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 R$ 180,00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C9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 R$ 225,00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CA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 R$ 100,00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CB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55,56%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8d8d8" w:val="clear"/>
            <w:vAlign w:val="center"/>
          </w:tcPr>
          <w:p w:rsidR="00000000" w:rsidDel="00000000" w:rsidP="00000000" w:rsidRDefault="00000000" w:rsidRPr="00000000" w14:paraId="000000CC">
            <w:pPr>
              <w:spacing w:after="0" w:before="0" w:lineRule="auto"/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Flor do Campo (Haste)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CD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 R$ 80,00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CE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 R$ 40,00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CF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 R$ 57,50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0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 R$ 40,00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1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100,00%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8d8d8" w:val="clear"/>
            <w:vAlign w:val="center"/>
          </w:tcPr>
          <w:p w:rsidR="00000000" w:rsidDel="00000000" w:rsidP="00000000" w:rsidRDefault="00000000" w:rsidRPr="00000000" w14:paraId="000000D2">
            <w:pPr>
              <w:spacing w:after="0" w:before="0" w:lineRule="auto"/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Rosa Comum da região (uni)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3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 R$ 15,00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4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 R$ 3,00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5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 R$ 7,25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6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 R$ 12,00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7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400,00%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8d8d8" w:val="clear"/>
            <w:vAlign w:val="center"/>
          </w:tcPr>
          <w:p w:rsidR="00000000" w:rsidDel="00000000" w:rsidP="00000000" w:rsidRDefault="00000000" w:rsidRPr="00000000" w14:paraId="000000D8">
            <w:pPr>
              <w:spacing w:after="0" w:before="0" w:lineRule="auto"/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Rosa Comum da região (12)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9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 R$ 150,00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A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 R$ 60,00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B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 R$ 102,50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C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 R$ 90,00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D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150,00%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8d8d8" w:val="clear"/>
            <w:vAlign w:val="center"/>
          </w:tcPr>
          <w:p w:rsidR="00000000" w:rsidDel="00000000" w:rsidP="00000000" w:rsidRDefault="00000000" w:rsidRPr="00000000" w14:paraId="000000DE">
            <w:pPr>
              <w:spacing w:after="0" w:before="0" w:lineRule="auto"/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Lírio Uniflor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F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 R$ 32,00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0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 R$ 7,00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1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 R$ 19,25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2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 R$ 25,00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3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357,14%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8d8d8" w:val="clear"/>
            <w:vAlign w:val="center"/>
          </w:tcPr>
          <w:p w:rsidR="00000000" w:rsidDel="00000000" w:rsidP="00000000" w:rsidRDefault="00000000" w:rsidRPr="00000000" w14:paraId="000000E4">
            <w:pPr>
              <w:spacing w:after="0" w:before="0" w:lineRule="auto"/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Gérbera (Uni)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5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 R$ 8,00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6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 R$ 4,00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7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 R$ 5,75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8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 R$ 4,00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9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100,00%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8d8d8" w:val="clear"/>
            <w:vAlign w:val="center"/>
          </w:tcPr>
          <w:p w:rsidR="00000000" w:rsidDel="00000000" w:rsidP="00000000" w:rsidRDefault="00000000" w:rsidRPr="00000000" w14:paraId="000000EA">
            <w:pPr>
              <w:spacing w:after="0" w:before="0" w:lineRule="auto"/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Flor do Campo (pacote)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B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 R$ 70,00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C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 R$ 50,00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D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 R$ 60,00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E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 R$ 20,00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F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40,00%</w:t>
            </w:r>
          </w:p>
        </w:tc>
      </w:tr>
    </w:tbl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1"/>
          <w:smallCaps w:val="0"/>
          <w:strike w:val="0"/>
          <w:color w:val="1f497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1f497d"/>
          <w:sz w:val="20"/>
          <w:szCs w:val="20"/>
          <w:u w:val="none"/>
          <w:shd w:fill="auto" w:val="clear"/>
          <w:vertAlign w:val="baseline"/>
          <w:rtl w:val="0"/>
        </w:rPr>
        <w:t xml:space="preserve">Fonte: PROCON Municipal de Campina Grande-PB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jc w:val="both"/>
        <w:rPr>
          <w:rFonts w:ascii="Verdana" w:cs="Verdana" w:eastAsia="Verdana" w:hAnsi="Verdana"/>
          <w:b w:val="1"/>
          <w:color w:val="0070c0"/>
        </w:rPr>
      </w:pPr>
      <w:r w:rsidDel="00000000" w:rsidR="00000000" w:rsidRPr="00000000">
        <w:rPr>
          <w:rFonts w:ascii="Verdana" w:cs="Verdana" w:eastAsia="Verdana" w:hAnsi="Verdana"/>
          <w:b w:val="1"/>
          <w:color w:val="0070c0"/>
          <w:rtl w:val="0"/>
        </w:rPr>
        <w:t xml:space="preserve">2.3 Velas</w:t>
      </w:r>
    </w:p>
    <w:p w:rsidR="00000000" w:rsidDel="00000000" w:rsidP="00000000" w:rsidRDefault="00000000" w:rsidRPr="00000000" w14:paraId="000000F3">
      <w:pPr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36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Já na Tabela 2 temos as informações referente a venda de velas.</w:t>
      </w:r>
    </w:p>
    <w:p w:rsidR="00000000" w:rsidDel="00000000" w:rsidP="00000000" w:rsidRDefault="00000000" w:rsidRPr="00000000" w14:paraId="000000F5">
      <w:pPr>
        <w:spacing w:line="240" w:lineRule="auto"/>
        <w:ind w:left="0" w:firstLine="0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Pesquisando, o consumidor pode ter uma economia de até R$ 9,19 na compra da vela t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amanho 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5 (com 8 unidades).</w:t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36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1f497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1f497d"/>
          <w:sz w:val="20"/>
          <w:szCs w:val="20"/>
          <w:u w:val="none"/>
          <w:shd w:fill="auto" w:val="clear"/>
          <w:vertAlign w:val="baseline"/>
          <w:rtl w:val="0"/>
        </w:rPr>
        <w:t xml:space="preserve">Tabela 2: Informações sobre os tipos de velas.</w:t>
      </w:r>
    </w:p>
    <w:tbl>
      <w:tblPr>
        <w:tblStyle w:val="Table3"/>
        <w:tblW w:w="8867.0" w:type="dxa"/>
        <w:jc w:val="left"/>
        <w:tblInd w:w="80.0" w:type="dxa"/>
        <w:tblLayout w:type="fixed"/>
        <w:tblLook w:val="0400"/>
      </w:tblPr>
      <w:tblGrid>
        <w:gridCol w:w="3332"/>
        <w:gridCol w:w="945"/>
        <w:gridCol w:w="1140"/>
        <w:gridCol w:w="1185"/>
        <w:gridCol w:w="1170"/>
        <w:gridCol w:w="1095"/>
        <w:tblGridChange w:id="0">
          <w:tblGrid>
            <w:gridCol w:w="3332"/>
            <w:gridCol w:w="945"/>
            <w:gridCol w:w="1140"/>
            <w:gridCol w:w="1185"/>
            <w:gridCol w:w="1170"/>
            <w:gridCol w:w="109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70c0" w:val="clear"/>
            <w:vAlign w:val="center"/>
          </w:tcPr>
          <w:p w:rsidR="00000000" w:rsidDel="00000000" w:rsidP="00000000" w:rsidRDefault="00000000" w:rsidRPr="00000000" w14:paraId="000000F8">
            <w:pPr>
              <w:spacing w:after="0" w:before="0" w:lineRule="auto"/>
              <w:jc w:val="center"/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Tipos de velas</w:t>
            </w:r>
          </w:p>
        </w:tc>
        <w:tc>
          <w:tcPr>
            <w:gridSpan w:val="5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0070c0" w:val="clear"/>
            <w:vAlign w:val="center"/>
          </w:tcPr>
          <w:p w:rsidR="00000000" w:rsidDel="00000000" w:rsidP="00000000" w:rsidRDefault="00000000" w:rsidRPr="00000000" w14:paraId="000000F9">
            <w:pPr>
              <w:spacing w:after="0" w:before="0" w:lineRule="auto"/>
              <w:jc w:val="center"/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Informações</w:t>
            </w:r>
          </w:p>
        </w:tc>
      </w:tr>
      <w:tr>
        <w:trPr>
          <w:cantSplit w:val="0"/>
          <w:trHeight w:val="516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70c0" w:val="clear"/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0070c0" w:val="clear"/>
            <w:vAlign w:val="center"/>
          </w:tcPr>
          <w:p w:rsidR="00000000" w:rsidDel="00000000" w:rsidP="00000000" w:rsidRDefault="00000000" w:rsidRPr="00000000" w14:paraId="000000FF">
            <w:pPr>
              <w:spacing w:after="0" w:before="0" w:lineRule="auto"/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Menor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0070c0" w:val="clear"/>
            <w:vAlign w:val="center"/>
          </w:tcPr>
          <w:p w:rsidR="00000000" w:rsidDel="00000000" w:rsidP="00000000" w:rsidRDefault="00000000" w:rsidRPr="00000000" w14:paraId="00000100">
            <w:pPr>
              <w:spacing w:after="0" w:before="0" w:lineRule="auto"/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Maior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0070c0" w:val="clear"/>
            <w:vAlign w:val="center"/>
          </w:tcPr>
          <w:p w:rsidR="00000000" w:rsidDel="00000000" w:rsidP="00000000" w:rsidRDefault="00000000" w:rsidRPr="00000000" w14:paraId="00000101">
            <w:pPr>
              <w:spacing w:after="0" w:before="0" w:lineRule="auto"/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Média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0070c0" w:val="clear"/>
            <w:vAlign w:val="center"/>
          </w:tcPr>
          <w:p w:rsidR="00000000" w:rsidDel="00000000" w:rsidP="00000000" w:rsidRDefault="00000000" w:rsidRPr="00000000" w14:paraId="00000102">
            <w:pPr>
              <w:spacing w:after="0" w:before="0" w:lineRule="auto"/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Economia (R$)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0070c0" w:val="clear"/>
            <w:vAlign w:val="center"/>
          </w:tcPr>
          <w:p w:rsidR="00000000" w:rsidDel="00000000" w:rsidP="00000000" w:rsidRDefault="00000000" w:rsidRPr="00000000" w14:paraId="00000103">
            <w:pPr>
              <w:spacing w:after="0" w:before="0" w:lineRule="auto"/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Variação (%)</w:t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6a6a6" w:val="clear"/>
            <w:vAlign w:val="center"/>
          </w:tcPr>
          <w:p w:rsidR="00000000" w:rsidDel="00000000" w:rsidP="00000000" w:rsidRDefault="00000000" w:rsidRPr="00000000" w14:paraId="00000104">
            <w:pPr>
              <w:spacing w:after="0" w:before="0" w:lineRule="auto"/>
              <w:jc w:val="center"/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Vela t</w:t>
            </w:r>
            <w:r w:rsidDel="00000000" w:rsidR="00000000" w:rsidRPr="00000000">
              <w:rPr>
                <w:rFonts w:ascii="Aptos Narrow" w:cs="Aptos Narrow" w:eastAsia="Aptos Narrow" w:hAnsi="Aptos Narrow"/>
                <w:b w:val="1"/>
                <w:sz w:val="24"/>
                <w:szCs w:val="24"/>
                <w:rtl w:val="0"/>
              </w:rPr>
              <w:t xml:space="preserve">amanh</w:t>
            </w: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o 3 (Pacote 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5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R$ 2,39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6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 R$ 8,50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7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 R$ 4,19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8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 R$ 6,11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9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255,65%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6a6a6" w:val="clear"/>
            <w:vAlign w:val="center"/>
          </w:tcPr>
          <w:p w:rsidR="00000000" w:rsidDel="00000000" w:rsidP="00000000" w:rsidRDefault="00000000" w:rsidRPr="00000000" w14:paraId="0000010A">
            <w:pPr>
              <w:spacing w:after="0" w:before="0" w:lineRule="auto"/>
              <w:jc w:val="center"/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Vela t</w:t>
            </w:r>
            <w:r w:rsidDel="00000000" w:rsidR="00000000" w:rsidRPr="00000000">
              <w:rPr>
                <w:rFonts w:ascii="Aptos Narrow" w:cs="Aptos Narrow" w:eastAsia="Aptos Narrow" w:hAnsi="Aptos Narrow"/>
                <w:b w:val="1"/>
                <w:sz w:val="24"/>
                <w:szCs w:val="24"/>
                <w:rtl w:val="0"/>
              </w:rPr>
              <w:t xml:space="preserve">amanh</w:t>
            </w: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o 5 (Pacote 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B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R$ 4,79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C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 R$ 13,98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D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 R$ 7,76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E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 R$ 9,19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F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191,86%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6a6a6" w:val="clear"/>
            <w:vAlign w:val="center"/>
          </w:tcPr>
          <w:p w:rsidR="00000000" w:rsidDel="00000000" w:rsidP="00000000" w:rsidRDefault="00000000" w:rsidRPr="00000000" w14:paraId="00000110">
            <w:pPr>
              <w:spacing w:after="0" w:before="0" w:lineRule="auto"/>
              <w:jc w:val="center"/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Vela t</w:t>
            </w:r>
            <w:r w:rsidDel="00000000" w:rsidR="00000000" w:rsidRPr="00000000">
              <w:rPr>
                <w:rFonts w:ascii="Aptos Narrow" w:cs="Aptos Narrow" w:eastAsia="Aptos Narrow" w:hAnsi="Aptos Narrow"/>
                <w:b w:val="1"/>
                <w:sz w:val="24"/>
                <w:szCs w:val="24"/>
                <w:rtl w:val="0"/>
              </w:rPr>
              <w:t xml:space="preserve">amanh</w:t>
            </w: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o 8 (Pacote 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1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R$ 4,99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2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 R$ 9,00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3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 R$ 7,82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4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 R$ 4,01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5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80,36%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6a6a6" w:val="clear"/>
            <w:vAlign w:val="center"/>
          </w:tcPr>
          <w:p w:rsidR="00000000" w:rsidDel="00000000" w:rsidP="00000000" w:rsidRDefault="00000000" w:rsidRPr="00000000" w14:paraId="00000116">
            <w:pPr>
              <w:spacing w:after="0" w:before="0" w:lineRule="auto"/>
              <w:jc w:val="center"/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1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Vela de sétimo dia (uni)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7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R$ 9,39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8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 R$ 15,99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9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 R$ 11,67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A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 R$ 6,60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B">
            <w:pPr>
              <w:spacing w:after="0" w:before="0" w:lineRule="auto"/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b w:val="0"/>
                <w:i w:val="0"/>
                <w:strike w:val="0"/>
                <w:color w:val="000000"/>
                <w:sz w:val="24"/>
                <w:szCs w:val="24"/>
                <w:u w:val="none"/>
                <w:rtl w:val="0"/>
              </w:rPr>
              <w:t xml:space="preserve">70,29%</w:t>
            </w:r>
          </w:p>
        </w:tc>
      </w:tr>
    </w:tbl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1"/>
          <w:smallCaps w:val="0"/>
          <w:strike w:val="0"/>
          <w:color w:val="1f497d"/>
          <w:sz w:val="20"/>
          <w:szCs w:val="20"/>
          <w:u w:val="none"/>
          <w:shd w:fill="auto" w:val="clear"/>
          <w:vertAlign w:val="baseline"/>
        </w:rPr>
        <w:sectPr>
          <w:headerReference r:id="rId6" w:type="default"/>
          <w:headerReference r:id="rId7" w:type="first"/>
          <w:pgSz w:h="16838" w:w="11906" w:orient="portrait"/>
          <w:pgMar w:bottom="1134" w:top="1134" w:left="1134" w:right="1134" w:header="720" w:footer="720"/>
          <w:pgNumType w:start="3"/>
          <w:titlePg w:val="1"/>
        </w:sect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1f497d"/>
          <w:sz w:val="20"/>
          <w:szCs w:val="20"/>
          <w:u w:val="none"/>
          <w:shd w:fill="auto" w:val="clear"/>
          <w:vertAlign w:val="baseline"/>
          <w:rtl w:val="0"/>
        </w:rPr>
        <w:t xml:space="preserve">Fonte: PROCON Municipal de Campina Grane-PB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jc w:val="both"/>
        <w:rPr>
          <w:rFonts w:ascii="Verdana" w:cs="Verdana" w:eastAsia="Verdana" w:hAnsi="Verdana"/>
          <w:b w:val="1"/>
          <w:color w:val="0070c0"/>
        </w:rPr>
      </w:pPr>
      <w:r w:rsidDel="00000000" w:rsidR="00000000" w:rsidRPr="00000000">
        <w:rPr>
          <w:rFonts w:ascii="Verdana" w:cs="Verdana" w:eastAsia="Verdana" w:hAnsi="Verdana"/>
          <w:b w:val="1"/>
          <w:color w:val="0070c0"/>
          <w:rtl w:val="0"/>
        </w:rPr>
        <w:t xml:space="preserve">3. Relação geral dos produtos </w:t>
      </w:r>
    </w:p>
    <w:p w:rsidR="00000000" w:rsidDel="00000000" w:rsidP="00000000" w:rsidRDefault="00000000" w:rsidRPr="00000000" w14:paraId="0000011E">
      <w:pPr>
        <w:shd w:fill="ffffff" w:val="clear"/>
        <w:spacing w:after="150" w:lineRule="auto"/>
        <w:jc w:val="both"/>
        <w:rPr>
          <w:rFonts w:ascii="Verdana" w:cs="Verdana" w:eastAsia="Verdana" w:hAnsi="Verdana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1f497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1f497d"/>
          <w:sz w:val="24"/>
          <w:szCs w:val="24"/>
          <w:u w:val="none"/>
          <w:shd w:fill="auto" w:val="clear"/>
          <w:vertAlign w:val="baseline"/>
          <w:rtl w:val="0"/>
        </w:rPr>
        <w:t xml:space="preserve">Tabela 3: Floriculturas e valores</w:t>
      </w:r>
    </w:p>
    <w:tbl>
      <w:tblPr>
        <w:tblStyle w:val="Table4"/>
        <w:tblW w:w="13812.0" w:type="dxa"/>
        <w:jc w:val="left"/>
        <w:tblBorders>
          <w:top w:color="7ba0cd" w:space="0" w:sz="8" w:val="single"/>
          <w:left w:color="7ba0cd" w:space="0" w:sz="8" w:val="single"/>
          <w:bottom w:color="7ba0cd" w:space="0" w:sz="8" w:val="single"/>
          <w:right w:color="7ba0cd" w:space="0" w:sz="8" w:val="single"/>
          <w:insideH w:color="7ba0cd" w:space="0" w:sz="8" w:val="single"/>
          <w:insideV w:color="4f81bd" w:space="0" w:sz="8" w:val="single"/>
        </w:tblBorders>
        <w:tblLayout w:type="fixed"/>
        <w:tblLook w:val="0600"/>
      </w:tblPr>
      <w:tblGrid>
        <w:gridCol w:w="2624"/>
        <w:gridCol w:w="1656"/>
        <w:gridCol w:w="1067"/>
        <w:gridCol w:w="1075"/>
        <w:gridCol w:w="1343"/>
        <w:gridCol w:w="1198"/>
        <w:gridCol w:w="928"/>
        <w:gridCol w:w="1044"/>
        <w:gridCol w:w="897"/>
        <w:gridCol w:w="960"/>
        <w:gridCol w:w="1020"/>
        <w:tblGridChange w:id="0">
          <w:tblGrid>
            <w:gridCol w:w="2624"/>
            <w:gridCol w:w="1656"/>
            <w:gridCol w:w="1067"/>
            <w:gridCol w:w="1075"/>
            <w:gridCol w:w="1343"/>
            <w:gridCol w:w="1198"/>
            <w:gridCol w:w="928"/>
            <w:gridCol w:w="1044"/>
            <w:gridCol w:w="897"/>
            <w:gridCol w:w="960"/>
            <w:gridCol w:w="102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11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82caec" w:val="clear"/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20">
            <w:pPr>
              <w:spacing w:after="0" w:before="0" w:lineRule="auto"/>
              <w:jc w:val="center"/>
              <w:rPr>
                <w:rFonts w:ascii="Verdana" w:cs="Verdana" w:eastAsia="Verdana" w:hAnsi="Verdana"/>
                <w:b w:val="1"/>
                <w:i w:val="0"/>
                <w:strike w:val="0"/>
                <w:color w:val="ffffff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trike w:val="0"/>
                <w:color w:val="ffffff"/>
                <w:sz w:val="22"/>
                <w:szCs w:val="22"/>
                <w:u w:val="none"/>
                <w:rtl w:val="0"/>
              </w:rPr>
              <w:t xml:space="preserve">Flores</w:t>
            </w:r>
          </w:p>
        </w:tc>
      </w:tr>
      <w:tr>
        <w:trPr>
          <w:cantSplit w:val="0"/>
          <w:trHeight w:val="10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82caec" w:val="clear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spacing w:after="0" w:before="0" w:lineRule="auto"/>
              <w:jc w:val="center"/>
              <w:rPr>
                <w:rFonts w:ascii="Verdana" w:cs="Verdana" w:eastAsia="Verdana" w:hAnsi="Verdana"/>
                <w:b w:val="1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Estabelecimentos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d0d0" w:val="clear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spacing w:after="0" w:before="0" w:lineRule="auto"/>
              <w:jc w:val="center"/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Endereço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d0d0" w:val="clear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spacing w:after="0" w:before="0" w:lineRule="auto"/>
              <w:jc w:val="center"/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Coroa pequena 0,90 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d0d0" w:val="clear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spacing w:after="0" w:before="0" w:lineRule="auto"/>
              <w:jc w:val="center"/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Coroa média 1,10 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d0d0" w:val="clear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spacing w:after="0" w:before="0" w:lineRule="auto"/>
              <w:jc w:val="center"/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Coroa grande 1,20 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d0d0" w:val="clear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spacing w:after="0" w:before="0" w:lineRule="auto"/>
              <w:jc w:val="center"/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Flor do Campo (haste)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d0d0" w:val="clear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spacing w:after="0" w:before="0" w:lineRule="auto"/>
              <w:jc w:val="center"/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Rosa comum da região (uni)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d0d0" w:val="clear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spacing w:after="0" w:before="0" w:lineRule="auto"/>
              <w:jc w:val="center"/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Rosa comum da região (12)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d0d0" w:val="clear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spacing w:after="0" w:before="0" w:lineRule="auto"/>
              <w:jc w:val="center"/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Lírio Uniflor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d0d0" w:val="clear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spacing w:after="0" w:before="0" w:lineRule="auto"/>
              <w:jc w:val="center"/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Gérbera (uni)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d0d0" w:val="clear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spacing w:after="0" w:before="0" w:lineRule="auto"/>
              <w:jc w:val="center"/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Flor do Campo (pacote)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82caec" w:val="clear"/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36">
            <w:pPr>
              <w:spacing w:after="0" w:before="0" w:lineRule="auto"/>
              <w:jc w:val="center"/>
              <w:rPr>
                <w:rFonts w:ascii="Verdana" w:cs="Verdana" w:eastAsia="Verdana" w:hAnsi="Verdana"/>
                <w:b w:val="1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Ágape Floricultura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37">
            <w:pPr>
              <w:spacing w:after="0" w:before="0" w:lineRule="auto"/>
              <w:jc w:val="center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Rua Odon Bezerra, 65 - Liberdade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38">
            <w:pPr>
              <w:spacing w:after="0" w:before="0" w:lineRule="auto"/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  <w:rtl w:val="0"/>
              </w:rPr>
              <w:t xml:space="preserve">R$ 120,00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39">
            <w:pPr>
              <w:spacing w:after="0" w:before="0" w:lineRule="auto"/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  <w:rtl w:val="0"/>
              </w:rPr>
              <w:t xml:space="preserve">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3A">
            <w:pPr>
              <w:spacing w:after="0" w:before="0" w:lineRule="auto"/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  <w:rtl w:val="0"/>
              </w:rPr>
              <w:t xml:space="preserve">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3B">
            <w:pPr>
              <w:spacing w:after="0" w:before="0" w:lineRule="auto"/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  <w:rtl w:val="0"/>
              </w:rPr>
              <w:t xml:space="preserve">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3C">
            <w:pPr>
              <w:spacing w:after="0" w:before="0" w:lineRule="auto"/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  <w:rtl w:val="0"/>
              </w:rPr>
              <w:t xml:space="preserve">R$ 15,00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3D">
            <w:pPr>
              <w:spacing w:after="0" w:before="0" w:lineRule="auto"/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  <w:rtl w:val="0"/>
              </w:rPr>
              <w:t xml:space="preserve"> R$ 150,00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3E">
            <w:pPr>
              <w:spacing w:after="0" w:before="0" w:lineRule="auto"/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  <w:rtl w:val="0"/>
              </w:rPr>
              <w:t xml:space="preserve">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3F">
            <w:pPr>
              <w:spacing w:after="0" w:before="0" w:lineRule="auto"/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  <w:rtl w:val="0"/>
              </w:rPr>
              <w:t xml:space="preserve">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40">
            <w:pPr>
              <w:spacing w:after="0" w:before="0" w:lineRule="auto"/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  <w:rtl w:val="0"/>
              </w:rPr>
              <w:t xml:space="preserve">NT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82caec" w:val="clear"/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41">
            <w:pPr>
              <w:spacing w:after="0" w:before="0" w:lineRule="auto"/>
              <w:jc w:val="center"/>
              <w:rPr>
                <w:rFonts w:ascii="Verdana" w:cs="Verdana" w:eastAsia="Verdana" w:hAnsi="Verdana"/>
                <w:b w:val="1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Center Flores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42">
            <w:pPr>
              <w:spacing w:after="0" w:before="0" w:lineRule="auto"/>
              <w:jc w:val="center"/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R. Dom Pedro II, 469 - Centro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43">
            <w:pPr>
              <w:spacing w:after="0" w:before="0" w:lineRule="auto"/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  <w:rtl w:val="0"/>
              </w:rPr>
              <w:t xml:space="preserve">R$ 180,00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44">
            <w:pPr>
              <w:spacing w:after="0" w:before="0" w:lineRule="auto"/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  <w:rtl w:val="0"/>
              </w:rPr>
              <w:t xml:space="preserve">R$ 230,00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45">
            <w:pPr>
              <w:spacing w:after="0" w:before="0" w:lineRule="auto"/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  <w:rtl w:val="0"/>
              </w:rPr>
              <w:t xml:space="preserve">R$ 280,00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46">
            <w:pPr>
              <w:spacing w:after="0" w:before="0" w:lineRule="auto"/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  <w:rtl w:val="0"/>
              </w:rPr>
              <w:t xml:space="preserve">R$ 80,00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47">
            <w:pPr>
              <w:spacing w:after="0" w:before="0" w:lineRule="auto"/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  <w:rtl w:val="0"/>
              </w:rPr>
              <w:t xml:space="preserve">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48">
            <w:pPr>
              <w:spacing w:after="0" w:before="0" w:lineRule="auto"/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  <w:rtl w:val="0"/>
              </w:rPr>
              <w:t xml:space="preserve">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49">
            <w:pPr>
              <w:spacing w:after="0" w:before="0" w:lineRule="auto"/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  <w:rtl w:val="0"/>
              </w:rPr>
              <w:t xml:space="preserve">R$ 30,00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4A">
            <w:pPr>
              <w:spacing w:after="0" w:before="0" w:lineRule="auto"/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  <w:rtl w:val="0"/>
              </w:rPr>
              <w:t xml:space="preserve">R$ 8,00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4B">
            <w:pPr>
              <w:spacing w:after="0" w:before="0" w:lineRule="auto"/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  <w:rtl w:val="0"/>
              </w:rPr>
              <w:t xml:space="preserve">NT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82caec" w:val="clear"/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4C">
            <w:pPr>
              <w:spacing w:after="0" w:before="0" w:lineRule="auto"/>
              <w:jc w:val="center"/>
              <w:rPr>
                <w:rFonts w:ascii="Verdana" w:cs="Verdana" w:eastAsia="Verdana" w:hAnsi="Verdana"/>
                <w:b w:val="1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Floricultura Roseane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4D">
            <w:pPr>
              <w:spacing w:after="0" w:before="0" w:lineRule="auto"/>
              <w:jc w:val="center"/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R. Monte Santo, 170,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4E">
            <w:pPr>
              <w:spacing w:after="0" w:before="0" w:lineRule="auto"/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  <w:rtl w:val="0"/>
              </w:rPr>
              <w:t xml:space="preserve">R$ 130,00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4F">
            <w:pPr>
              <w:spacing w:after="0" w:before="0" w:lineRule="auto"/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  <w:rtl w:val="0"/>
              </w:rPr>
              <w:t xml:space="preserve">R$ 180,00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50">
            <w:pPr>
              <w:spacing w:after="0" w:before="0" w:lineRule="auto"/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  <w:rtl w:val="0"/>
              </w:rPr>
              <w:t xml:space="preserve">R$ 180,00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51">
            <w:pPr>
              <w:spacing w:after="0" w:before="0" w:lineRule="auto"/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  <w:rtl w:val="0"/>
              </w:rPr>
              <w:t xml:space="preserve">R$ 60,00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52">
            <w:pPr>
              <w:spacing w:after="0" w:before="0" w:lineRule="auto"/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  <w:rtl w:val="0"/>
              </w:rPr>
              <w:t xml:space="preserve">R$ 7,00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53">
            <w:pPr>
              <w:spacing w:after="0" w:before="0" w:lineRule="auto"/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  <w:rtl w:val="0"/>
              </w:rPr>
              <w:t xml:space="preserve">R$ 120,00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54">
            <w:pPr>
              <w:spacing w:after="0" w:before="0" w:lineRule="auto"/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  <w:rtl w:val="0"/>
              </w:rPr>
              <w:t xml:space="preserve">R$ 32,00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55">
            <w:pPr>
              <w:spacing w:after="0" w:before="0" w:lineRule="auto"/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  <w:rtl w:val="0"/>
              </w:rPr>
              <w:t xml:space="preserve">R$ 7,00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56">
            <w:pPr>
              <w:spacing w:after="0" w:before="0" w:lineRule="auto"/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  <w:rtl w:val="0"/>
              </w:rPr>
              <w:t xml:space="preserve">R$ 70,00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82caec" w:val="clear"/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57">
            <w:pPr>
              <w:spacing w:after="0" w:before="0" w:lineRule="auto"/>
              <w:jc w:val="center"/>
              <w:rPr>
                <w:rFonts w:ascii="Verdana" w:cs="Verdana" w:eastAsia="Verdana" w:hAnsi="Verdana"/>
                <w:b w:val="1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Flor do Campo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58">
            <w:pPr>
              <w:spacing w:after="0" w:before="0" w:lineRule="auto"/>
              <w:jc w:val="center"/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R. Teixeira de Freitas, 266, São Jose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59">
            <w:pPr>
              <w:spacing w:after="0" w:before="0" w:lineRule="auto"/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  <w:rtl w:val="0"/>
              </w:rPr>
              <w:t xml:space="preserve">R$ 150,00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5A">
            <w:pPr>
              <w:spacing w:after="0" w:before="0" w:lineRule="auto"/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  <w:rtl w:val="0"/>
              </w:rPr>
              <w:t xml:space="preserve">R$ 180,00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5B">
            <w:pPr>
              <w:spacing w:after="0" w:before="0" w:lineRule="auto"/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  <w:rtl w:val="0"/>
              </w:rPr>
              <w:t xml:space="preserve">R$ 190,00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5C">
            <w:pPr>
              <w:spacing w:after="0" w:before="0" w:lineRule="auto"/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  <w:rtl w:val="0"/>
              </w:rPr>
              <w:t xml:space="preserve">R$ 50,00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5D">
            <w:pPr>
              <w:spacing w:after="0" w:before="0" w:lineRule="auto"/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  <w:rtl w:val="0"/>
              </w:rPr>
              <w:t xml:space="preserve">R$ 3,00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5E">
            <w:pPr>
              <w:spacing w:after="0" w:before="0" w:lineRule="auto"/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  <w:rtl w:val="0"/>
              </w:rPr>
              <w:t xml:space="preserve">R$ 80,00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5F">
            <w:pPr>
              <w:spacing w:after="0" w:before="0" w:lineRule="auto"/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  <w:rtl w:val="0"/>
              </w:rPr>
              <w:t xml:space="preserve">R$ 7,00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60">
            <w:pPr>
              <w:spacing w:after="0" w:before="0" w:lineRule="auto"/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  <w:rtl w:val="0"/>
              </w:rPr>
              <w:t xml:space="preserve">R$ 4,00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61">
            <w:pPr>
              <w:spacing w:after="0" w:before="0" w:lineRule="auto"/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  <w:rtl w:val="0"/>
              </w:rPr>
              <w:t xml:space="preserve">R$ 50,00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82caec" w:val="clear"/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62">
            <w:pPr>
              <w:spacing w:after="0" w:before="0" w:lineRule="auto"/>
              <w:jc w:val="center"/>
              <w:rPr>
                <w:rFonts w:ascii="Verdana" w:cs="Verdana" w:eastAsia="Verdana" w:hAnsi="Verdana"/>
                <w:b w:val="1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Rosa Flores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63">
            <w:pPr>
              <w:spacing w:after="0" w:before="0" w:lineRule="auto"/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Rua Vila Nova da Rainha, Centro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64">
            <w:pPr>
              <w:spacing w:after="0" w:before="0" w:lineRule="auto"/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R$ 150,00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65">
            <w:pPr>
              <w:spacing w:after="0" w:before="0" w:lineRule="auto"/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R$ 200,00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66">
            <w:pPr>
              <w:spacing w:after="0" w:before="0" w:lineRule="auto"/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R$ 250,00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67">
            <w:pPr>
              <w:spacing w:after="0" w:before="0" w:lineRule="auto"/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R$ 40,00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68">
            <w:pPr>
              <w:spacing w:after="0" w:before="0" w:lineRule="auto"/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R$ 4,00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69">
            <w:pPr>
              <w:spacing w:after="0" w:before="0" w:lineRule="auto"/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R$ 60,00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6A">
            <w:pPr>
              <w:spacing w:after="0" w:before="0" w:lineRule="auto"/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R$ 8,00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6B">
            <w:pPr>
              <w:spacing w:after="0" w:before="0" w:lineRule="auto"/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R$ 4,00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6C">
            <w:pPr>
              <w:spacing w:after="0" w:before="0" w:lineRule="auto"/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 R$ 60,00 </w:t>
            </w:r>
          </w:p>
        </w:tc>
      </w:tr>
    </w:tbl>
    <w:p w:rsidR="00000000" w:rsidDel="00000000" w:rsidP="00000000" w:rsidRDefault="00000000" w:rsidRPr="00000000" w14:paraId="000001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1f497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1f497d"/>
          <w:sz w:val="24"/>
          <w:szCs w:val="24"/>
          <w:u w:val="none"/>
          <w:shd w:fill="auto" w:val="clear"/>
          <w:vertAlign w:val="baseline"/>
          <w:rtl w:val="0"/>
        </w:rPr>
        <w:t xml:space="preserve">Fonte: PROCON Municipal de Campina Grande-PB </w:t>
      </w:r>
    </w:p>
    <w:p w:rsidR="00000000" w:rsidDel="00000000" w:rsidP="00000000" w:rsidRDefault="00000000" w:rsidRPr="00000000" w14:paraId="000001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1f497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1f497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1f497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1f497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1f497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206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2060"/>
          <w:sz w:val="24"/>
          <w:szCs w:val="24"/>
          <w:u w:val="none"/>
          <w:shd w:fill="auto" w:val="clear"/>
          <w:vertAlign w:val="baseline"/>
          <w:rtl w:val="0"/>
        </w:rPr>
        <w:t xml:space="preserve">Tabela 4: Supermercados e preço de velas</w:t>
      </w:r>
    </w:p>
    <w:tbl>
      <w:tblPr>
        <w:tblStyle w:val="Table5"/>
        <w:tblW w:w="12935.0" w:type="dxa"/>
        <w:jc w:val="left"/>
        <w:tblBorders>
          <w:top w:color="7ba0cd" w:space="0" w:sz="8" w:val="single"/>
          <w:left w:color="7ba0cd" w:space="0" w:sz="8" w:val="single"/>
          <w:bottom w:color="7ba0cd" w:space="0" w:sz="8" w:val="single"/>
          <w:right w:color="7ba0cd" w:space="0" w:sz="8" w:val="single"/>
          <w:insideH w:color="7ba0cd" w:space="0" w:sz="8" w:val="single"/>
          <w:insideV w:color="4f81bd" w:space="0" w:sz="8" w:val="single"/>
        </w:tblBorders>
        <w:tblLayout w:type="fixed"/>
        <w:tblLook w:val="0600"/>
      </w:tblPr>
      <w:tblGrid>
        <w:gridCol w:w="3148"/>
        <w:gridCol w:w="2166"/>
        <w:gridCol w:w="1397"/>
        <w:gridCol w:w="1575"/>
        <w:gridCol w:w="1811"/>
        <w:gridCol w:w="1586"/>
        <w:gridCol w:w="1252"/>
        <w:tblGridChange w:id="0">
          <w:tblGrid>
            <w:gridCol w:w="3148"/>
            <w:gridCol w:w="2166"/>
            <w:gridCol w:w="1397"/>
            <w:gridCol w:w="1575"/>
            <w:gridCol w:w="1811"/>
            <w:gridCol w:w="1586"/>
            <w:gridCol w:w="1252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b0f0" w:val="clear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spacing w:after="0" w:before="0" w:lineRule="auto"/>
              <w:jc w:val="center"/>
              <w:rPr>
                <w:rFonts w:ascii="Verdana" w:cs="Verdana" w:eastAsia="Verdana" w:hAnsi="Verdana"/>
                <w:b w:val="1"/>
                <w:i w:val="0"/>
                <w:strike w:val="0"/>
                <w:color w:val="ffffff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trike w:val="0"/>
                <w:color w:val="ffffff"/>
                <w:sz w:val="22"/>
                <w:szCs w:val="22"/>
                <w:u w:val="none"/>
                <w:rtl w:val="0"/>
              </w:rPr>
              <w:t xml:space="preserve">VELAS</w:t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d0d0" w:val="clear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spacing w:after="0" w:before="0" w:lineRule="auto"/>
              <w:jc w:val="center"/>
              <w:rPr>
                <w:rFonts w:ascii="Verdana" w:cs="Verdana" w:eastAsia="Verdana" w:hAnsi="Verdana"/>
                <w:b w:val="1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Estabelecimentos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d0d0" w:val="clear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spacing w:after="0" w:before="0" w:lineRule="auto"/>
              <w:jc w:val="center"/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Endereço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d0d0" w:val="clear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spacing w:after="0" w:before="0" w:lineRule="auto"/>
              <w:jc w:val="center"/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Bairro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d0d0" w:val="clear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spacing w:after="0" w:before="0" w:lineRule="auto"/>
              <w:jc w:val="center"/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Vela t</w:t>
            </w: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amanh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o 3 (Pacote 8)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d0d0" w:val="clear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spacing w:after="0" w:before="0" w:lineRule="auto"/>
              <w:jc w:val="center"/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Vela </w:t>
            </w: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tamanh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o 5 (Pacote 8)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d0d0" w:val="clear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spacing w:after="0" w:before="0" w:lineRule="auto"/>
              <w:jc w:val="center"/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Vela t</w:t>
            </w: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amanh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o 8 (Pacote 8)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d0d0" w:val="clear"/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spacing w:after="0" w:before="0" w:lineRule="auto"/>
              <w:jc w:val="center"/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Vela de sétimo dia (uni)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spacing w:after="0" w:before="0" w:lineRule="auto"/>
              <w:jc w:val="center"/>
              <w:rPr>
                <w:rFonts w:ascii="Verdana" w:cs="Verdana" w:eastAsia="Verdana" w:hAnsi="Verdana"/>
                <w:b w:val="1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Hiper Bom Preço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spacing w:after="0" w:before="0" w:lineRule="auto"/>
              <w:jc w:val="center"/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Av. Prof. Almeida Barreto, 85 - Centro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spacing w:after="0" w:before="0" w:lineRule="auto"/>
              <w:jc w:val="center"/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Catolé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85">
            <w:pPr>
              <w:spacing w:after="0" w:before="0" w:lineRule="auto"/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  <w:rtl w:val="0"/>
              </w:rPr>
              <w:t xml:space="preserve">R$ 8,50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86">
            <w:pPr>
              <w:spacing w:after="0" w:before="0" w:lineRule="auto"/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  <w:rtl w:val="0"/>
              </w:rPr>
              <w:t xml:space="preserve">R$ 13,98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87">
            <w:pPr>
              <w:spacing w:after="0" w:before="0" w:lineRule="auto"/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  <w:rtl w:val="0"/>
              </w:rPr>
              <w:t xml:space="preserve">R$ 9,00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88">
            <w:pPr>
              <w:spacing w:after="0" w:before="0" w:lineRule="auto"/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  <w:rtl w:val="0"/>
              </w:rPr>
              <w:t xml:space="preserve">R$ 15,99</w:t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spacing w:after="0" w:before="0" w:lineRule="auto"/>
              <w:jc w:val="center"/>
              <w:rPr>
                <w:rFonts w:ascii="Verdana" w:cs="Verdana" w:eastAsia="Verdana" w:hAnsi="Verdana"/>
                <w:b w:val="1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O Filezão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spacing w:after="0" w:before="0" w:lineRule="auto"/>
              <w:jc w:val="center"/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Avenida Mal. Floriano Peixoto, 1874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spacing w:after="0" w:before="0" w:lineRule="auto"/>
              <w:jc w:val="center"/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Centenário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8C">
            <w:pPr>
              <w:spacing w:after="0" w:before="0" w:lineRule="auto"/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  <w:rtl w:val="0"/>
              </w:rPr>
              <w:t xml:space="preserve">R$ 2,49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8D">
            <w:pPr>
              <w:spacing w:after="0" w:before="0" w:lineRule="auto"/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  <w:rtl w:val="0"/>
              </w:rPr>
              <w:t xml:space="preserve">R$ 6,29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8E">
            <w:pPr>
              <w:spacing w:after="0" w:before="0" w:lineRule="auto"/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  <w:rtl w:val="0"/>
              </w:rPr>
              <w:t xml:space="preserve">R$ 8,99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8F">
            <w:pPr>
              <w:spacing w:after="0" w:before="0" w:lineRule="auto"/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  <w:rtl w:val="0"/>
              </w:rPr>
              <w:t xml:space="preserve">R$ 9,39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spacing w:after="0" w:before="0" w:lineRule="auto"/>
              <w:jc w:val="center"/>
              <w:rPr>
                <w:rFonts w:ascii="Verdana" w:cs="Verdana" w:eastAsia="Verdana" w:hAnsi="Verdana"/>
                <w:b w:val="1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Rede Compras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spacing w:after="0" w:before="0" w:lineRule="auto"/>
              <w:jc w:val="center"/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Rua Cel. João Lourenço Porto, 374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spacing w:after="0" w:before="0" w:lineRule="auto"/>
              <w:jc w:val="center"/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Centro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93">
            <w:pPr>
              <w:spacing w:after="0" w:before="0" w:lineRule="auto"/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  <w:rtl w:val="0"/>
              </w:rPr>
              <w:t xml:space="preserve">R$ 2,39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94">
            <w:pPr>
              <w:spacing w:after="0" w:before="0" w:lineRule="auto"/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  <w:rtl w:val="0"/>
              </w:rPr>
              <w:t xml:space="preserve">R$ 4,79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95">
            <w:pPr>
              <w:spacing w:after="0" w:before="0" w:lineRule="auto"/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  <w:rtl w:val="0"/>
              </w:rPr>
              <w:t xml:space="preserve">R$ 4,99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96">
            <w:pPr>
              <w:spacing w:after="0" w:before="0" w:lineRule="auto"/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  <w:rtl w:val="0"/>
              </w:rPr>
              <w:t xml:space="preserve">R$ 10,29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spacing w:after="0" w:before="0" w:lineRule="auto"/>
              <w:jc w:val="center"/>
              <w:rPr>
                <w:rFonts w:ascii="Verdana" w:cs="Verdana" w:eastAsia="Verdana" w:hAnsi="Verdana"/>
                <w:b w:val="1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Supermercado Ideal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spacing w:after="0" w:before="0" w:lineRule="auto"/>
              <w:jc w:val="center"/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R. Duque de Caxias - Prata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spacing w:after="0" w:before="0" w:lineRule="auto"/>
              <w:jc w:val="center"/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color w:val="000000"/>
                <w:sz w:val="22"/>
                <w:szCs w:val="22"/>
                <w:u w:val="none"/>
                <w:rtl w:val="0"/>
              </w:rPr>
              <w:t xml:space="preserve">Centro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9A">
            <w:pPr>
              <w:spacing w:after="0" w:before="0" w:lineRule="auto"/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  <w:rtl w:val="0"/>
              </w:rPr>
              <w:t xml:space="preserve">R$ 3,39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9B">
            <w:pPr>
              <w:spacing w:after="0" w:before="0" w:lineRule="auto"/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  <w:rtl w:val="0"/>
              </w:rPr>
              <w:t xml:space="preserve">R$ 5,99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9C">
            <w:pPr>
              <w:spacing w:after="0" w:before="0" w:lineRule="auto"/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  <w:rtl w:val="0"/>
              </w:rPr>
              <w:t xml:space="preserve">R$ 8,29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19D">
            <w:pPr>
              <w:spacing w:after="0" w:before="0" w:lineRule="auto"/>
              <w:rPr>
                <w:rFonts w:ascii="Verdana" w:cs="Verdana" w:eastAsia="Verdana" w:hAnsi="Verdana"/>
                <w:color w:val="002060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trike w:val="0"/>
                <w:sz w:val="22"/>
                <w:szCs w:val="22"/>
                <w:u w:val="none"/>
                <w:rtl w:val="0"/>
              </w:rPr>
              <w:t xml:space="preserve">R$ 10,99</w:t>
            </w:r>
            <w:r w:rsidDel="00000000" w:rsidR="00000000" w:rsidRPr="00000000">
              <w:rPr>
                <w:rFonts w:ascii="Verdana" w:cs="Verdana" w:eastAsia="Verdana" w:hAnsi="Verdana"/>
                <w:color w:val="002060"/>
                <w:sz w:val="22"/>
                <w:szCs w:val="22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1"/>
          <w:smallCaps w:val="0"/>
          <w:strike w:val="0"/>
          <w:color w:val="1f497d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2060"/>
          <w:sz w:val="24"/>
          <w:szCs w:val="24"/>
          <w:u w:val="none"/>
          <w:shd w:fill="auto" w:val="clear"/>
          <w:vertAlign w:val="baseline"/>
          <w:rtl w:val="0"/>
        </w:rPr>
        <w:t xml:space="preserve">Fonte: PROCON Municipal de Campina Grande/PB</w:t>
      </w: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type w:val="nextPage"/>
      <w:pgSz w:h="11906" w:w="16838" w:orient="landscape"/>
      <w:pgMar w:bottom="1134" w:top="1134" w:left="1134" w:right="1134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Liberation Serif"/>
  <w:font w:name="Georgia"/>
  <w:font w:name="Cambria"/>
  <w:font w:name="Verdana"/>
  <w:font w:name="Calibri"/>
  <w:font w:name="Aptos Narrow"/>
  <w:font w:name="Noto Sans Symbols"/>
  <w:font w:name="Courier New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Verdana" w:cs="Verdana" w:eastAsia="Verdana" w:hAnsi="Verdana"/>
        <w:b w:val="0"/>
        <w:i w:val="1"/>
        <w:smallCaps w:val="0"/>
        <w:strike w:val="0"/>
        <w:color w:val="1f497d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6"/>
      <w:tblW w:w="9630.0" w:type="dxa"/>
      <w:jc w:val="left"/>
      <w:tblBorders>
        <w:top w:color="7ba0cd" w:space="0" w:sz="8" w:val="single"/>
        <w:left w:color="7ba0cd" w:space="0" w:sz="8" w:val="single"/>
        <w:bottom w:color="7ba0cd" w:space="0" w:sz="8" w:val="single"/>
        <w:right w:color="7ba0cd" w:space="0" w:sz="8" w:val="single"/>
        <w:insideH w:color="7ba0cd" w:space="0" w:sz="8" w:val="single"/>
        <w:insideV w:color="4f81bd" w:space="0" w:sz="8" w:val="single"/>
      </w:tblBorders>
      <w:tblLayout w:type="fixed"/>
      <w:tblLook w:val="0600"/>
    </w:tblPr>
    <w:tblGrid>
      <w:gridCol w:w="3210"/>
      <w:gridCol w:w="3210"/>
      <w:gridCol w:w="3210"/>
      <w:tblGridChange w:id="0">
        <w:tblGrid>
          <w:gridCol w:w="3210"/>
          <w:gridCol w:w="3210"/>
          <w:gridCol w:w="3210"/>
        </w:tblGrid>
      </w:tblGridChange>
    </w:tblGrid>
    <w:tr>
      <w:trPr>
        <w:cantSplit w:val="0"/>
        <w:trHeight w:val="300" w:hRule="atLeast"/>
        <w:tblHeader w:val="0"/>
      </w:trPr>
      <w:tc>
        <w:tcPr/>
        <w:p w:rsidR="00000000" w:rsidDel="00000000" w:rsidP="00000000" w:rsidRDefault="00000000" w:rsidRPr="00000000" w14:paraId="000001A0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-115" w:right="0" w:firstLine="0"/>
            <w:jc w:val="left"/>
            <w:rPr>
              <w:rFonts w:ascii="Liberation Serif" w:cs="Liberation Serif" w:eastAsia="Liberation Serif" w:hAnsi="Liberation Serif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A1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A2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-115" w:firstLine="0"/>
            <w:jc w:val="right"/>
            <w:rPr>
              <w:rFonts w:ascii="Liberation Serif" w:cs="Liberation Serif" w:eastAsia="Liberation Serif" w:hAnsi="Liberation Serif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A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7"/>
      <w:tblW w:w="9630.0" w:type="dxa"/>
      <w:jc w:val="left"/>
      <w:tblBorders>
        <w:top w:color="7ba0cd" w:space="0" w:sz="8" w:val="single"/>
        <w:left w:color="7ba0cd" w:space="0" w:sz="8" w:val="single"/>
        <w:bottom w:color="7ba0cd" w:space="0" w:sz="8" w:val="single"/>
        <w:right w:color="7ba0cd" w:space="0" w:sz="8" w:val="single"/>
        <w:insideH w:color="7ba0cd" w:space="0" w:sz="8" w:val="single"/>
        <w:insideV w:color="4f81bd" w:space="0" w:sz="8" w:val="single"/>
      </w:tblBorders>
      <w:tblLayout w:type="fixed"/>
      <w:tblLook w:val="0600"/>
    </w:tblPr>
    <w:tblGrid>
      <w:gridCol w:w="3210"/>
      <w:gridCol w:w="3210"/>
      <w:gridCol w:w="3210"/>
      <w:tblGridChange w:id="0">
        <w:tblGrid>
          <w:gridCol w:w="3210"/>
          <w:gridCol w:w="3210"/>
          <w:gridCol w:w="3210"/>
        </w:tblGrid>
      </w:tblGridChange>
    </w:tblGrid>
    <w:tr>
      <w:trPr>
        <w:cantSplit w:val="0"/>
        <w:trHeight w:val="300" w:hRule="atLeast"/>
        <w:tblHeader w:val="0"/>
      </w:trPr>
      <w:tc>
        <w:tcPr/>
        <w:p w:rsidR="00000000" w:rsidDel="00000000" w:rsidP="00000000" w:rsidRDefault="00000000" w:rsidRPr="00000000" w14:paraId="000001A5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-115" w:right="0" w:firstLine="0"/>
            <w:jc w:val="left"/>
            <w:rPr>
              <w:rFonts w:ascii="Liberation Serif" w:cs="Liberation Serif" w:eastAsia="Liberation Serif" w:hAnsi="Liberation Serif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A6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A7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-115" w:firstLine="0"/>
            <w:jc w:val="right"/>
            <w:rPr>
              <w:rFonts w:ascii="Liberation Serif" w:cs="Liberation Serif" w:eastAsia="Liberation Serif" w:hAnsi="Liberation Serif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A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8"/>
      <w:tblW w:w="14565.0" w:type="dxa"/>
      <w:jc w:val="left"/>
      <w:tblBorders>
        <w:top w:color="7ba0cd" w:space="0" w:sz="8" w:val="single"/>
        <w:left w:color="7ba0cd" w:space="0" w:sz="8" w:val="single"/>
        <w:bottom w:color="7ba0cd" w:space="0" w:sz="8" w:val="single"/>
        <w:right w:color="7ba0cd" w:space="0" w:sz="8" w:val="single"/>
        <w:insideH w:color="7ba0cd" w:space="0" w:sz="8" w:val="single"/>
        <w:insideV w:color="4f81bd" w:space="0" w:sz="8" w:val="single"/>
      </w:tblBorders>
      <w:tblLayout w:type="fixed"/>
      <w:tblLook w:val="0600"/>
    </w:tblPr>
    <w:tblGrid>
      <w:gridCol w:w="4855"/>
      <w:gridCol w:w="4855"/>
      <w:gridCol w:w="4855"/>
      <w:tblGridChange w:id="0">
        <w:tblGrid>
          <w:gridCol w:w="4855"/>
          <w:gridCol w:w="4855"/>
          <w:gridCol w:w="4855"/>
        </w:tblGrid>
      </w:tblGridChange>
    </w:tblGrid>
    <w:tr>
      <w:trPr>
        <w:cantSplit w:val="0"/>
        <w:trHeight w:val="300" w:hRule="atLeast"/>
        <w:tblHeader w:val="0"/>
      </w:trPr>
      <w:tc>
        <w:tcPr/>
        <w:p w:rsidR="00000000" w:rsidDel="00000000" w:rsidP="00000000" w:rsidRDefault="00000000" w:rsidRPr="00000000" w14:paraId="000001AA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-115" w:right="0" w:firstLine="0"/>
            <w:jc w:val="left"/>
            <w:rPr>
              <w:rFonts w:ascii="Liberation Serif" w:cs="Liberation Serif" w:eastAsia="Liberation Serif" w:hAnsi="Liberation Serif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AB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AC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-115" w:firstLine="0"/>
            <w:jc w:val="right"/>
            <w:rPr>
              <w:rFonts w:ascii="Liberation Serif" w:cs="Liberation Serif" w:eastAsia="Liberation Serif" w:hAnsi="Liberation Serif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A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9"/>
      <w:tblW w:w="14565.0" w:type="dxa"/>
      <w:jc w:val="left"/>
      <w:tblBorders>
        <w:top w:color="7ba0cd" w:space="0" w:sz="8" w:val="single"/>
        <w:left w:color="7ba0cd" w:space="0" w:sz="8" w:val="single"/>
        <w:bottom w:color="7ba0cd" w:space="0" w:sz="8" w:val="single"/>
        <w:right w:color="7ba0cd" w:space="0" w:sz="8" w:val="single"/>
        <w:insideH w:color="7ba0cd" w:space="0" w:sz="8" w:val="single"/>
        <w:insideV w:color="4f81bd" w:space="0" w:sz="8" w:val="single"/>
      </w:tblBorders>
      <w:tblLayout w:type="fixed"/>
      <w:tblLook w:val="0600"/>
    </w:tblPr>
    <w:tblGrid>
      <w:gridCol w:w="4855"/>
      <w:gridCol w:w="4855"/>
      <w:gridCol w:w="4855"/>
      <w:tblGridChange w:id="0">
        <w:tblGrid>
          <w:gridCol w:w="4855"/>
          <w:gridCol w:w="4855"/>
          <w:gridCol w:w="4855"/>
        </w:tblGrid>
      </w:tblGridChange>
    </w:tblGrid>
    <w:tr>
      <w:trPr>
        <w:cantSplit w:val="0"/>
        <w:trHeight w:val="300" w:hRule="atLeast"/>
        <w:tblHeader w:val="0"/>
      </w:trPr>
      <w:tc>
        <w:tcPr/>
        <w:p w:rsidR="00000000" w:rsidDel="00000000" w:rsidP="00000000" w:rsidRDefault="00000000" w:rsidRPr="00000000" w14:paraId="000001AF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-115" w:right="0" w:firstLine="0"/>
            <w:jc w:val="left"/>
            <w:rPr>
              <w:rFonts w:ascii="Liberation Serif" w:cs="Liberation Serif" w:eastAsia="Liberation Serif" w:hAnsi="Liberation Serif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B0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B1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-115" w:firstLine="0"/>
            <w:jc w:val="right"/>
            <w:rPr>
              <w:rFonts w:ascii="Liberation Serif" w:cs="Liberation Serif" w:eastAsia="Liberation Serif" w:hAnsi="Liberation Serif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B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2345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3076" w:hanging="360"/>
      </w:pPr>
      <w:rPr/>
    </w:lvl>
    <w:lvl w:ilvl="2">
      <w:start w:val="1"/>
      <w:numFmt w:val="lowerRoman"/>
      <w:lvlText w:val="%3."/>
      <w:lvlJc w:val="right"/>
      <w:pPr>
        <w:ind w:left="3796" w:hanging="180"/>
      </w:pPr>
      <w:rPr/>
    </w:lvl>
    <w:lvl w:ilvl="3">
      <w:start w:val="1"/>
      <w:numFmt w:val="decimal"/>
      <w:lvlText w:val="%4."/>
      <w:lvlJc w:val="left"/>
      <w:pPr>
        <w:ind w:left="4516" w:hanging="360"/>
      </w:pPr>
      <w:rPr/>
    </w:lvl>
    <w:lvl w:ilvl="4">
      <w:start w:val="1"/>
      <w:numFmt w:val="lowerLetter"/>
      <w:lvlText w:val="%5."/>
      <w:lvlJc w:val="left"/>
      <w:pPr>
        <w:ind w:left="5236" w:hanging="360"/>
      </w:pPr>
      <w:rPr/>
    </w:lvl>
    <w:lvl w:ilvl="5">
      <w:start w:val="1"/>
      <w:numFmt w:val="lowerRoman"/>
      <w:lvlText w:val="%6."/>
      <w:lvlJc w:val="right"/>
      <w:pPr>
        <w:ind w:left="5956" w:hanging="180"/>
      </w:pPr>
      <w:rPr/>
    </w:lvl>
    <w:lvl w:ilvl="6">
      <w:start w:val="1"/>
      <w:numFmt w:val="decimal"/>
      <w:lvlText w:val="%7."/>
      <w:lvlJc w:val="left"/>
      <w:pPr>
        <w:ind w:left="6676" w:hanging="360"/>
      </w:pPr>
      <w:rPr/>
    </w:lvl>
    <w:lvl w:ilvl="7">
      <w:start w:val="1"/>
      <w:numFmt w:val="lowerLetter"/>
      <w:lvlText w:val="%8."/>
      <w:lvlJc w:val="left"/>
      <w:pPr>
        <w:ind w:left="7396" w:hanging="360"/>
      </w:pPr>
      <w:rPr/>
    </w:lvl>
    <w:lvl w:ilvl="8">
      <w:start w:val="1"/>
      <w:numFmt w:val="lowerRoman"/>
      <w:lvlText w:val="%9."/>
      <w:lvlJc w:val="right"/>
      <w:pPr>
        <w:ind w:left="8116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1636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356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07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79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516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23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95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676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396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decimal"/>
      <w:lvlText w:val="%1."/>
      <w:lvlJc w:val="left"/>
      <w:pPr>
        <w:ind w:left="2345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3076" w:hanging="360"/>
      </w:pPr>
      <w:rPr/>
    </w:lvl>
    <w:lvl w:ilvl="2">
      <w:start w:val="1"/>
      <w:numFmt w:val="lowerRoman"/>
      <w:lvlText w:val="%3."/>
      <w:lvlJc w:val="right"/>
      <w:pPr>
        <w:ind w:left="3796" w:hanging="180"/>
      </w:pPr>
      <w:rPr/>
    </w:lvl>
    <w:lvl w:ilvl="3">
      <w:start w:val="1"/>
      <w:numFmt w:val="decimal"/>
      <w:lvlText w:val="%4."/>
      <w:lvlJc w:val="left"/>
      <w:pPr>
        <w:ind w:left="4516" w:hanging="360"/>
      </w:pPr>
      <w:rPr/>
    </w:lvl>
    <w:lvl w:ilvl="4">
      <w:start w:val="1"/>
      <w:numFmt w:val="lowerLetter"/>
      <w:lvlText w:val="%5."/>
      <w:lvlJc w:val="left"/>
      <w:pPr>
        <w:ind w:left="5236" w:hanging="360"/>
      </w:pPr>
      <w:rPr/>
    </w:lvl>
    <w:lvl w:ilvl="5">
      <w:start w:val="1"/>
      <w:numFmt w:val="lowerRoman"/>
      <w:lvlText w:val="%6."/>
      <w:lvlJc w:val="right"/>
      <w:pPr>
        <w:ind w:left="5956" w:hanging="180"/>
      </w:pPr>
      <w:rPr/>
    </w:lvl>
    <w:lvl w:ilvl="6">
      <w:start w:val="1"/>
      <w:numFmt w:val="decimal"/>
      <w:lvlText w:val="%7."/>
      <w:lvlJc w:val="left"/>
      <w:pPr>
        <w:ind w:left="6676" w:hanging="360"/>
      </w:pPr>
      <w:rPr/>
    </w:lvl>
    <w:lvl w:ilvl="7">
      <w:start w:val="1"/>
      <w:numFmt w:val="lowerLetter"/>
      <w:lvlText w:val="%8."/>
      <w:lvlJc w:val="left"/>
      <w:pPr>
        <w:ind w:left="7396" w:hanging="360"/>
      </w:pPr>
      <w:rPr/>
    </w:lvl>
    <w:lvl w:ilvl="8">
      <w:start w:val="1"/>
      <w:numFmt w:val="lowerRoman"/>
      <w:lvlText w:val="%9."/>
      <w:lvlJc w:val="right"/>
      <w:pPr>
        <w:ind w:left="8116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jc w:val="center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jc w:val="center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jc w:val="center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jc w:val="center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jc w:val="center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jc w:val="center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jc w:val="center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jc w:val="center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jc w:val="center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4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