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Pesquisa de Preço: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Referente aos Combustíveis no mês de fevereiro para cidade de Campina Grande - PB.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Campina Grande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Fevereiro de 2024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© 2024. Fundo Municipal de Defesa de Direitos Difusos PROCON de Campina Grande/PB</w:t>
      </w:r>
    </w:p>
    <w:p w:rsidR="00000000" w:rsidDel="00000000" w:rsidP="00000000" w:rsidRDefault="00000000" w:rsidRPr="00000000" w14:paraId="00000033">
      <w:pPr>
        <w:rPr/>
        <w:sectPr>
          <w:footerReference r:id="rId7" w:type="default"/>
          <w:pgSz w:h="16838" w:w="11906" w:orient="portrait"/>
          <w:pgMar w:bottom="1134" w:top="1134" w:left="1134" w:right="1134" w:header="720" w:footer="720"/>
          <w:pgNumType w:start="1"/>
          <w:titlePg w:val="1"/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É permitida a reprodução parcial ou total desta obra, desde que citada a fonte.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70c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8"/>
          <w:szCs w:val="28"/>
          <w:rtl w:val="0"/>
        </w:rPr>
        <w:t xml:space="preserve">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Combustível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Relatório da Pesquisa de Preços de Combustíveis para o mês de fevereiro.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Ano 2024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Prefeito do Município de Campina Grande/PB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Bruno Cunha Lima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Procuradoria Geral do Município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Aécio Melo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Coordenador Executivo do Procon de Campina Grande –PB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Waldeny Mendes Santana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-254632</wp:posOffset>
                </wp:positionH>
                <wp:positionV relativeFrom="paragraph">
                  <wp:posOffset>76835</wp:posOffset>
                </wp:positionV>
                <wp:extent cx="6750050" cy="1614805"/>
                <wp:effectExtent b="23495" l="0" r="1270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cap="flat" cmpd="sng" w="25400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-254632</wp:posOffset>
                </wp:positionH>
                <wp:positionV relativeFrom="paragraph">
                  <wp:posOffset>76835</wp:posOffset>
                </wp:positionV>
                <wp:extent cx="6762750" cy="16383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-139062</wp:posOffset>
            </wp:positionH>
            <wp:positionV relativeFrom="paragraph">
              <wp:posOffset>116204</wp:posOffset>
            </wp:positionV>
            <wp:extent cx="2322830" cy="1003935"/>
            <wp:effectExtent b="0" l="0" r="0" t="0"/>
            <wp:wrapNone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6533" l="2718" r="2988" t="4167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116204</wp:posOffset>
                </wp:positionV>
                <wp:extent cx="3846195" cy="1141095"/>
                <wp:effectExtent b="1905" l="0" r="190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DE1" w:rsidDel="00000000" w:rsidP="0070532A" w:rsidRDefault="00F82DE1" w:rsidRPr="00000000" w14:paraId="0680C3DD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</w:t>
                            </w:r>
                            <w:proofErr w:type="spellStart"/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Lauritzen</w:t>
                            </w:r>
                            <w:proofErr w:type="spellEnd"/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, 226 – Centro. </w:t>
                            </w:r>
                          </w:p>
                          <w:p w:rsidR="00F82DE1" w:rsidDel="00000000" w:rsidP="0070532A" w:rsidRDefault="00F82DE1" w:rsidRPr="00F90877" w14:paraId="14E69DE6" w14:textId="77777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 w:rsidDel="00000000" w:rsidR="00000000" w:rsidRPr="00000000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Del="00000000" w:rsidR="00000000" w:rsidRPr="0047185A">
                              <w:rPr>
                                <w:rFonts w:ascii="Verdana" w:hAnsi="Verdana" w:hint="eastAsi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 w:rsidDel="00000000" w:rsidR="00000000" w:rsidRPr="000000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 r:id="rId1">
                              <w:r w:rsidDel="00000000" w:rsidR="00000000" w:rsidRPr="006B3100">
                                <w:rPr>
                                  <w:rStyle w:val="Hyperlink"/>
                                  <w:rFonts w:ascii="Verdana" w:cs="Liberation Mono" w:eastAsia="NSimSun" w:hAnsi="Verdana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:rsidR="00F82DE1" w:rsidDel="00000000" w:rsidP="0070532A" w:rsidRDefault="00F82DE1" w:rsidRPr="00F90877" w14:paraId="6E444543" w14:textId="77777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82DE1" w:rsidDel="00000000" w:rsidP="0070532A" w:rsidRDefault="00F82DE1" w:rsidRPr="00717CE8" w14:paraId="4C220AD5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116204</wp:posOffset>
                </wp:positionV>
                <wp:extent cx="3848100" cy="11430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Elaboração de Conteúdo,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Pesquisa de Campo e Estatística: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Pesquisador estagiário: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Giovana de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Richard Matheus Avelino da Silva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Orientador: Ricardo Alves de Olinda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Departamento de Estatística- UEPB CCT- Centro de Ciência e Tecnologia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Projeto Gráfico e Diagramação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Eliane França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Assessoria de Comunicação 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left"/>
        <w:tblInd w:w="-284.0" w:type="dxa"/>
        <w:tblLayout w:type="fixed"/>
        <w:tblLook w:val="0000"/>
      </w:tblPr>
      <w:tblGrid>
        <w:gridCol w:w="9500"/>
        <w:gridCol w:w="944"/>
        <w:tblGridChange w:id="0">
          <w:tblGrid>
            <w:gridCol w:w="9500"/>
            <w:gridCol w:w="9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Preço Médio.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121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Menor e Maior preço.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 Comparação com a pesquisa anterior 31/01/2024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 Comparação com fevereiro de 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  <w:rtl w:val="0"/>
              </w:rPr>
              <w:t xml:space="preserve">3. Anexo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ind w:left="710" w:firstLine="4.000000000000057"/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3.1 – Relação dos postos de combustíveis com preços mais atrativos.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 2 -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Relação gráfica dos postos de combustíveis com preços da Gasolina Comum abaixo da média.</w:t>
            </w:r>
          </w:p>
          <w:p w:rsidR="00000000" w:rsidDel="00000000" w:rsidP="00000000" w:rsidRDefault="00000000" w:rsidRPr="00000000" w14:paraId="00000092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851" w:right="-843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3.3- Relação geral dos postos de combustíveis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  <w:sectPr>
          <w:type w:val="continuous"/>
          <w:pgSz w:h="16838" w:w="11906" w:orient="portrait"/>
          <w:pgMar w:bottom="1134" w:top="1134" w:left="1134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</w:rPr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ind w:left="720" w:hanging="72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ind w:firstLine="709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A pesquisa de combustíveis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referente ao mês de fevereiro foi realizada no dia 02, em 58 postos de combustíveis do município de Campina Grande/PB.  O relatório elaborado pelo Fundo Municipal de Defesa dos Direitos Difusos PROCON de Campina Grande 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:rsidR="00000000" w:rsidDel="00000000" w:rsidP="00000000" w:rsidRDefault="00000000" w:rsidRPr="00000000" w14:paraId="000000D9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ind w:left="720" w:hanging="720"/>
        <w:rPr/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hanging="14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Nesta seção serão apresentados os principais resultados da pesquisa de preços de combustíveis realizada pelo Procon Campina Grande/PB.</w:t>
      </w:r>
    </w:p>
    <w:p w:rsidR="00000000" w:rsidDel="00000000" w:rsidP="00000000" w:rsidRDefault="00000000" w:rsidRPr="00000000" w14:paraId="000000DD">
      <w:pPr>
        <w:ind w:hanging="142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Verdana" w:cs="Verdana" w:eastAsia="Verdana" w:hAnsi="Verdana"/>
        </w:rPr>
      </w:pPr>
      <w:bookmarkStart w:colFirst="0" w:colLast="0" w:name="_1fob9te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2.1 Preço Médio: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Para conhecermos a média de preços foi feita uma análise descritiva (Figura 1) para cada um dos seis tipos de combustíveis pesquisados, tendo como resultado os valores apresentados a seguir: </w:t>
      </w:r>
    </w:p>
    <w:p w:rsidR="00000000" w:rsidDel="00000000" w:rsidP="00000000" w:rsidRDefault="00000000" w:rsidRPr="00000000" w14:paraId="000000DF">
      <w:pPr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Figura 1: Preço médio de cada Combustível (fevereiro/2024).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1"/>
        <w:spacing w:after="0" w:before="0" w:lineRule="auto"/>
        <w:jc w:val="center"/>
        <w:rPr/>
      </w:pPr>
      <w:r w:rsidDel="00000000" w:rsidR="00000000" w:rsidRPr="00000000">
        <w:rPr>
          <w:color w:val="00b0f0"/>
          <w:rtl w:val="0"/>
        </w:rPr>
        <w:t xml:space="preserve"> </w:t>
      </w:r>
      <w:r w:rsidDel="00000000" w:rsidR="00000000" w:rsidRPr="00000000">
        <w:rPr/>
        <w:drawing>
          <wp:inline distB="0" distT="0" distL="114300" distR="114300">
            <wp:extent cx="4572000" cy="27527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before="0" w:lineRule="auto"/>
        <w:jc w:val="center"/>
        <w:rPr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         Fonte: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PROCON Municipal de Campina Grande-PB.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42b55"/>
          <w:sz w:val="24"/>
          <w:szCs w:val="24"/>
          <w:u w:val="none"/>
          <w:shd w:fill="auto" w:val="clear"/>
          <w:vertAlign w:val="baseline"/>
          <w:rtl w:val="0"/>
        </w:rPr>
        <w:t xml:space="preserve">2.2 Menor e Maior Preço: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 variação de preços para cada tipo de combustível, o Diesel S10 apresentou, cerca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16,27%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R$ 0,88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Já a Gasolina Comum (G.C) apresentou uma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6,48%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R$ 0,34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Enquanto o Etanol (E) apresentou uma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12,08%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 os estabelecimentos visitados, chegando aos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R$ 0,43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</w:t>
      </w:r>
    </w:p>
    <w:p w:rsidR="00000000" w:rsidDel="00000000" w:rsidP="00000000" w:rsidRDefault="00000000" w:rsidRPr="00000000" w14:paraId="000000E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Tabela 1 Variação de preço dos combustíveis entre o menor e o maior preço (fevereiro/2024)       </w:t>
      </w:r>
    </w:p>
    <w:tbl>
      <w:tblPr>
        <w:tblStyle w:val="Table2"/>
        <w:tblW w:w="8448.0" w:type="dxa"/>
        <w:jc w:val="left"/>
        <w:tblLayout w:type="fixed"/>
        <w:tblLook w:val="0400"/>
      </w:tblPr>
      <w:tblGrid>
        <w:gridCol w:w="1640"/>
        <w:gridCol w:w="1796"/>
        <w:gridCol w:w="1730"/>
        <w:gridCol w:w="1641"/>
        <w:gridCol w:w="1641"/>
        <w:tblGridChange w:id="0">
          <w:tblGrid>
            <w:gridCol w:w="1640"/>
            <w:gridCol w:w="1796"/>
            <w:gridCol w:w="1730"/>
            <w:gridCol w:w="1641"/>
            <w:gridCol w:w="1641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Comparativo de Preço Entre os Combustíveis 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Combustíveis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Menor Preço 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Maior Preço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Diferença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Variação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6.48%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10.10%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R$ 3,56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R$ 3,99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12.08%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R$ 6,29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16.05%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R$ 6,29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16.27%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GNV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0%</w:t>
            </w:r>
          </w:p>
        </w:tc>
      </w:tr>
    </w:tbl>
    <w:p w:rsidR="00000000" w:rsidDel="00000000" w:rsidP="00000000" w:rsidRDefault="00000000" w:rsidRPr="00000000" w14:paraId="000001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Fonte: PROCON Municipal de Campina Grande-PB.</w:t>
      </w:r>
    </w:p>
    <w:p w:rsidR="00000000" w:rsidDel="00000000" w:rsidP="00000000" w:rsidRDefault="00000000" w:rsidRPr="00000000" w14:paraId="00000112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17dp8vu" w:id="10"/>
      <w:bookmarkEnd w:id="10"/>
      <w:r w:rsidDel="00000000" w:rsidR="00000000" w:rsidRPr="00000000">
        <w:rPr>
          <w:rFonts w:ascii="Verdana" w:cs="Verdana" w:eastAsia="Verdana" w:hAnsi="Verdana"/>
          <w:b w:val="1"/>
          <w:color w:val="1f3864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o dia 31/01/2024</w:t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3rdcrjn" w:id="11"/>
      <w:bookmarkEnd w:id="11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 </w:t>
      </w:r>
    </w:p>
    <w:p w:rsidR="00000000" w:rsidDel="00000000" w:rsidP="00000000" w:rsidRDefault="00000000" w:rsidRPr="00000000" w14:paraId="0000011C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Foi utilizado o preço médio de cada combustível nas respectivas datas de interesse.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left="720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Gás Natural Veicular: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metro cúbico desse combustível se manteve constante desde a última pesquisa, custando cerca de R$ 5,06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da gasolina comum passou de R$ 5,36 para R$ 5,37,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0,19%;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Gasolina Aditivada: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da gasolina comum passou de R$ 5,50 para R$ 5,51, nessa última pesquisa, ou seja, sofreu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um aumento de 0,18%;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Etanol: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do etanol passou de R$ 3,75 para R$ 3,76,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0,27%;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0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de diesel comum passou de R$ 5,70 para R$ 5,73,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0,53%;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Diesel S-10: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desse combustível passou de R$ 5,77 para R$ 5,79, nessa última pesquisa, ou seja, sofreu um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aumento de 0,35%.</w:t>
      </w:r>
    </w:p>
    <w:p w:rsidR="00000000" w:rsidDel="00000000" w:rsidP="00000000" w:rsidRDefault="00000000" w:rsidRPr="00000000" w14:paraId="00000129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</w:t>
      </w:r>
    </w:p>
    <w:p w:rsidR="00000000" w:rsidDel="00000000" w:rsidP="00000000" w:rsidRDefault="00000000" w:rsidRPr="00000000" w14:paraId="000001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2: Comparação com a pesquisa realizada em 31/01/2024.</w:t>
      </w:r>
    </w:p>
    <w:tbl>
      <w:tblPr>
        <w:tblStyle w:val="Table3"/>
        <w:tblW w:w="8966.0" w:type="dxa"/>
        <w:jc w:val="left"/>
        <w:tblLayout w:type="fixed"/>
        <w:tblLook w:val="0400"/>
      </w:tblPr>
      <w:tblGrid>
        <w:gridCol w:w="2178"/>
        <w:gridCol w:w="1217"/>
        <w:gridCol w:w="1217"/>
        <w:gridCol w:w="2313"/>
        <w:gridCol w:w="2041"/>
        <w:tblGridChange w:id="0">
          <w:tblGrid>
            <w:gridCol w:w="2178"/>
            <w:gridCol w:w="1217"/>
            <w:gridCol w:w="1217"/>
            <w:gridCol w:w="2313"/>
            <w:gridCol w:w="2041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Comparativo com a pesquisa anterior (24/01/2024)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Combustíveis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31/jan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02/fev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Diferença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Variação (%)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R$ 5,36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R$ 5,37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0,19%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0,18%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R$ 3,75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R$ 3,76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0,27%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0,53%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DS-10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$ 0,02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0,35%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GNV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0,00%</w:t>
            </w:r>
          </w:p>
        </w:tc>
      </w:tr>
    </w:tbl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rtl w:val="0"/>
        </w:rPr>
        <w:t xml:space="preserve">2.4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fevereiro de 2023:</w:t>
      </w:r>
    </w:p>
    <w:p w:rsidR="00000000" w:rsidDel="00000000" w:rsidP="00000000" w:rsidRDefault="00000000" w:rsidRPr="00000000" w14:paraId="0000015D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Com 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objetivo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de realizar uma comparação entre os meses de fevereiro de 2023 e fevereiro de 2024 foi utilizado o preço médio de cada combustível dos respectivos meses e anos de interesse.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comum passou de R$ 4,806 para R$ 5,37,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11,74%;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Aditivada: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aditivada passou de R$ 4,932 para R$ 5,51,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11,72%;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before="0" w:line="240" w:lineRule="auto"/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2"/>
        </w:numPr>
        <w:tabs>
          <w:tab w:val="left" w:leader="none" w:pos="426"/>
        </w:tabs>
        <w:ind w:left="502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Gás Natural Veicular: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metro cúbico do gás natural veicular passou de R$ 4,500 para R$ 5,06,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12,44%.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3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comum passou de R$ 5,876 para R$ 5,73,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2,48%;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leader="none" w:pos="426"/>
        </w:tabs>
        <w:ind w:left="426" w:right="566" w:firstLine="0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3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S-10: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S-10 passou de R$ 5,989 para R$ 5,79, ou seja,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em um ano apresentou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uma redução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de 3,32%;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left" w:leader="none" w:pos="426"/>
        </w:tabs>
        <w:ind w:right="566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3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Etanol: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o preço médio do litro do etanol passou de R$ 3,813 para R$ 3,76,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uma redução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de 1,39%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seguir: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3: Comparação com fevereiro de 2023.</w:t>
      </w:r>
    </w:p>
    <w:tbl>
      <w:tblPr>
        <w:tblStyle w:val="Table4"/>
        <w:tblW w:w="8331.0" w:type="dxa"/>
        <w:jc w:val="left"/>
        <w:tblLayout w:type="fixed"/>
        <w:tblLook w:val="0400"/>
      </w:tblPr>
      <w:tblGrid>
        <w:gridCol w:w="2012"/>
        <w:gridCol w:w="1172"/>
        <w:gridCol w:w="1123"/>
        <w:gridCol w:w="2137"/>
        <w:gridCol w:w="1887"/>
        <w:tblGridChange w:id="0">
          <w:tblGrid>
            <w:gridCol w:w="2012"/>
            <w:gridCol w:w="1172"/>
            <w:gridCol w:w="1123"/>
            <w:gridCol w:w="2137"/>
            <w:gridCol w:w="1887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Comparativo de preço entre os combustíveis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Combustíveis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9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fev/23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A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fev/24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Diferença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Variação (%)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R$ 4,806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11,74%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R$ 4,932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11,72%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R$ 3,813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R$ 3,76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right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-1,39%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DS-500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R$ 5,876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-2,48%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R$ 5,989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-R$ 0,199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-3,32%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GNV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R$ 4,500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R$ 0,56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12,44%</w:t>
            </w:r>
          </w:p>
        </w:tc>
      </w:tr>
    </w:tbl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0"/>
          <w:numId w:val="4"/>
        </w:numPr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left="720" w:firstLine="0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3.1 Relação dos postos de combustíveis com preços mais atrativos: </w:t>
      </w:r>
    </w:p>
    <w:p w:rsidR="00000000" w:rsidDel="00000000" w:rsidP="00000000" w:rsidRDefault="00000000" w:rsidRPr="00000000" w14:paraId="000001A2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leader="none" w:pos="567"/>
        </w:tabs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 o objetivo de informar ao consumidor a identificar os revendedores que no momento da pesquisa possuíam o preço mais atrativo para cada combustível, segue a tabela com os respectivos endereços.</w:t>
      </w:r>
    </w:p>
    <w:p w:rsidR="00000000" w:rsidDel="00000000" w:rsidP="00000000" w:rsidRDefault="00000000" w:rsidRPr="00000000" w14:paraId="000001A4">
      <w:pPr>
        <w:tabs>
          <w:tab w:val="left" w:leader="none" w:pos="567"/>
        </w:tabs>
        <w:jc w:val="both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Tabela 4: Estabelecimentos com os menores preços</w:t>
      </w:r>
    </w:p>
    <w:tbl>
      <w:tblPr>
        <w:tblStyle w:val="Table5"/>
        <w:tblW w:w="9051.0" w:type="dxa"/>
        <w:jc w:val="left"/>
        <w:tblLayout w:type="fixed"/>
        <w:tblLook w:val="0400"/>
      </w:tblPr>
      <w:tblGrid>
        <w:gridCol w:w="1507"/>
        <w:gridCol w:w="1510"/>
        <w:gridCol w:w="1508"/>
        <w:gridCol w:w="1510"/>
        <w:gridCol w:w="1508"/>
        <w:gridCol w:w="1508"/>
        <w:tblGridChange w:id="0">
          <w:tblGrid>
            <w:gridCol w:w="1507"/>
            <w:gridCol w:w="1510"/>
            <w:gridCol w:w="1508"/>
            <w:gridCol w:w="1510"/>
            <w:gridCol w:w="1508"/>
            <w:gridCol w:w="1508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Combustíveis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Postos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Bandeira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Bairro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Preços (R$)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Posto Cem Réis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R$ 5,25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        G.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before="0" w:lineRule="auto"/>
              <w:rPr/>
            </w:pPr>
            <w:r w:rsidDel="00000000" w:rsidR="00000000" w:rsidRPr="00000000">
              <w:rPr>
                <w:rFonts w:ascii="Play" w:cs="Play" w:eastAsia="Play" w:hAnsi="Play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Avani Casemiro de Albuquerque, 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Alto Branco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R$ 5,25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before="0" w:lineRule="auto"/>
              <w:rPr/>
            </w:pPr>
            <w:r w:rsidDel="00000000" w:rsidR="00000000" w:rsidRPr="00000000">
              <w:rPr>
                <w:rFonts w:ascii="Play" w:cs="Play" w:eastAsia="Play" w:hAnsi="Play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Avani Casemiro de Albuquerque, 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Alto Branco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R$ 5,25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a5a5a5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Distrito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before="0" w:lineRule="auto"/>
              <w:rPr/>
            </w:pPr>
            <w:r w:rsidDel="00000000" w:rsidR="00000000" w:rsidRPr="00000000">
              <w:rPr>
                <w:rFonts w:ascii="Play" w:cs="Play" w:eastAsia="Play" w:hAnsi="Play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 2304.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Distrito Industrial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R$ 3,56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a5a5a5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Posto 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Rodovia BR 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Três irmãs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R$ 5,42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a5a5a5" w:space="0" w:sz="4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Posto 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Rodovia BR 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Três irmãs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R$ 5,41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GNV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Máster gás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Av. Assis Chateaubriand, 2675.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São Marcos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Av. Assis Chateaubriand, 878.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Liberdade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Posto Dallas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Av. Assis Chateubriand,4708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Velame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São Luiz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Ipiranga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Rua Almeida Barreto, 1950.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Centenário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Unigás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Branca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Rua Joaquim Caroca, 517.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Universitário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R$ 5,06</w:t>
            </w:r>
          </w:p>
        </w:tc>
      </w:tr>
    </w:tbl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3.2 Relação gráfica dos postos de combustíveis com preços mais atrativos:</w:t>
      </w:r>
    </w:p>
    <w:p w:rsidR="00000000" w:rsidDel="00000000" w:rsidP="00000000" w:rsidRDefault="00000000" w:rsidRPr="00000000" w14:paraId="000001F7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(Figura 2), podemos observar a representação espacial dos postos de combustíveis participantes da pesquisa do município de Campina Grande- PB, como também seus respectivos endereços e valores (Quadro 1):</w:t>
      </w:r>
    </w:p>
    <w:p w:rsidR="00000000" w:rsidDel="00000000" w:rsidP="00000000" w:rsidRDefault="00000000" w:rsidRPr="00000000" w14:paraId="000001F9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 Figura 2: Representação espacial dos postos de combustíveis de Campina Grande-PB (fevereiro/2024)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/>
        <w:drawing>
          <wp:inline distB="0" distT="0" distL="114300" distR="114300">
            <wp:extent cx="5448300" cy="3171825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17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1FD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 </w:t>
      </w:r>
    </w:p>
    <w:p w:rsidR="00000000" w:rsidDel="00000000" w:rsidP="00000000" w:rsidRDefault="00000000" w:rsidRPr="00000000" w14:paraId="000001FF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https://www.google.com/maps/d/edit?mid=1j-Yhj_lRwSc1JK0ROIl-yeCSKizfo8E&amp;usp=sharing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Figura (3) está a representação espacial dos postos de gasolina com os preços da Gasolina Comum abaixo da média para o consumidor campinense.</w:t>
        <w:tab/>
      </w:r>
    </w:p>
    <w:p w:rsidR="00000000" w:rsidDel="00000000" w:rsidP="00000000" w:rsidRDefault="00000000" w:rsidRPr="00000000" w14:paraId="000002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Figura 3: Representação espacial dos postos de combustíveis com os preços da Gasolina Comum abaixo da média em Campina Grande-PB (fevereiro/2024)</w:t>
      </w:r>
      <w:r w:rsidDel="00000000" w:rsidR="00000000" w:rsidRPr="00000000">
        <w:rPr/>
        <w:drawing>
          <wp:inline distB="0" distT="0" distL="114300" distR="114300">
            <wp:extent cx="5695950" cy="3305175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0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Verdana" w:cs="Verdana" w:eastAsia="Verdana" w:hAnsi="Verdana"/>
          <w:b w:val="1"/>
          <w:color w:val="042b55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u w:val="single"/>
          <w:rtl w:val="0"/>
        </w:rPr>
        <w:t xml:space="preserve">https://www.google.com/maps/d/edit?mid=1ra-WcXt4NJ8sMmp-zGLr95oDlWLCgbo&amp;usp=sharing</w:t>
      </w:r>
    </w:p>
    <w:p w:rsidR="00000000" w:rsidDel="00000000" w:rsidP="00000000" w:rsidRDefault="00000000" w:rsidRPr="00000000" w14:paraId="00000209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para uma melhor compreensão segue um quadro resumo com a relação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Quantidade de postos e o Valor cobrado pela gasolina comum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5: Relação de quantidade de postos e valores cobrados para gasolina comum.</w:t>
      </w:r>
    </w:p>
    <w:tbl>
      <w:tblPr>
        <w:tblStyle w:val="Table6"/>
        <w:tblW w:w="8797.0" w:type="dxa"/>
        <w:jc w:val="left"/>
        <w:tblLayout w:type="fixed"/>
        <w:tblLook w:val="0400"/>
      </w:tblPr>
      <w:tblGrid>
        <w:gridCol w:w="2140"/>
        <w:gridCol w:w="3237"/>
        <w:gridCol w:w="3420"/>
        <w:tblGridChange w:id="0">
          <w:tblGrid>
            <w:gridCol w:w="2140"/>
            <w:gridCol w:w="3237"/>
            <w:gridCol w:w="34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Preços (R$)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Quantidade de Estabelecimentos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Percentual de Estabelecimentos Amostrados (%)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3,45%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1,72%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12,07%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8,63%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3,45%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3,45%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1,72%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3,45%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53,45%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3,45%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1,72%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1,72%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5,59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1,72%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3B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3.3- Relação geral dos postos de combustíveis</w:t>
      </w:r>
    </w:p>
    <w:p w:rsidR="00000000" w:rsidDel="00000000" w:rsidP="00000000" w:rsidRDefault="00000000" w:rsidRPr="00000000" w14:paraId="0000023F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está a relação dos postos de combustíveis participantes da pesquisa:</w:t>
      </w:r>
    </w:p>
    <w:p w:rsidR="00000000" w:rsidDel="00000000" w:rsidP="00000000" w:rsidRDefault="00000000" w:rsidRPr="00000000" w14:paraId="00000241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  <w:sectPr>
          <w:type w:val="continuous"/>
          <w:pgSz w:h="16838" w:w="11906" w:orient="portrait"/>
          <w:pgMar w:bottom="1134" w:top="1134" w:left="1701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pPr w:leftFromText="141" w:rightFromText="141" w:topFromText="0" w:bottomFromText="0" w:vertAnchor="page" w:horzAnchor="margin" w:tblpXSpec="center" w:tblpY="0"/>
        <w:tblW w:w="15832.0" w:type="dxa"/>
        <w:jc w:val="left"/>
        <w:tblLayout w:type="fixed"/>
        <w:tblLook w:val="0400"/>
      </w:tblPr>
      <w:tblGrid>
        <w:gridCol w:w="15832"/>
        <w:tblGridChange w:id="0">
          <w:tblGrid>
            <w:gridCol w:w="15832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28"/>
                <w:szCs w:val="28"/>
                <w:highlight w:val="white"/>
                <w:rtl w:val="0"/>
              </w:rPr>
              <w:t xml:space="preserve">Quadro 1: Relação dos postos de combustíveis participantes da pesquisa (fevereiro/2024)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93.000000000002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A0"/>
      </w:tblPr>
      <w:tblGrid>
        <w:gridCol w:w="2206"/>
        <w:gridCol w:w="1040"/>
        <w:gridCol w:w="4499"/>
        <w:gridCol w:w="2309"/>
        <w:gridCol w:w="657"/>
        <w:gridCol w:w="657"/>
        <w:gridCol w:w="657"/>
        <w:gridCol w:w="657"/>
        <w:gridCol w:w="657"/>
        <w:gridCol w:w="654"/>
        <w:tblGridChange w:id="0">
          <w:tblGrid>
            <w:gridCol w:w="2206"/>
            <w:gridCol w:w="1040"/>
            <w:gridCol w:w="4499"/>
            <w:gridCol w:w="2309"/>
            <w:gridCol w:w="657"/>
            <w:gridCol w:w="657"/>
            <w:gridCol w:w="657"/>
            <w:gridCol w:w="657"/>
            <w:gridCol w:w="657"/>
            <w:gridCol w:w="65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254">
            <w:pPr>
              <w:spacing w:after="0" w:before="0" w:lineRule="auto"/>
              <w:jc w:val="center"/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Pesquisa de Preços de Combustíveis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spacing w:after="0" w:before="0" w:lineRule="auto"/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Estabelecimento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before="0" w:lineRule="auto"/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Bandeira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before="0" w:lineRule="auto"/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before="0" w:lineRule="auto"/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Bairro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Bandeirantes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Epitácio Pessoa, 385.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PSR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Vicente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FRS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Bela Vista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9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Cem réis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Petróbrás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Rua João Alves de Oliveira, 327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A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Anel do Brejo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Dr. Vasconcelos, 127.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Avani Casemiro de Albuquerque, 20.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B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Opção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Almirante Barroso, 284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C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VII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C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(Viadulto)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Tavares Cavalcante, 655.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Quebra Quilos 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Monumento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 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José Pinheiro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F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0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 Mania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R$ 6,09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1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Cabral 950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1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Shopping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 1225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Mirante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2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Terezinha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Cabral, s/n, BR 230.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Vila Cabral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3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GS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Wallig,160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Itararé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XIX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4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Itararé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4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Consul Joseph Noujain Habbi, 1001.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5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R. Tomás Soares de Souza,170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6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Marília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Prof. Almeida Barreto 201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Estação Velha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6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44.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R$ 6,29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R$ 6,29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7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(Rede Opçao)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8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Almirante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Alm. Barroso 634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Quarenta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8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Marcos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878.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9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Avenida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1600.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9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Paulistano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Av.Jorn.Assis chateaubriand, 2292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A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Master Gás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 2675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Tambor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R$ 3,57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B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Amigão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2980.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B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 2304.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R$ 3,56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C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Dallas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Tomaz Soares 170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D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BR-230, 1000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Velame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D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Setta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Dep. Raimundo Asfora, 1699.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R$ 3,68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E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Rodo Paraíba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Velame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E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Máxima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3F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Alternativa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Av, Pres. Juscelino Kubitschek, 1500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Cruzeiro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0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Jardins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Aprigio Pereira Nepomuceno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0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Rodoviário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Dom Pedro II 148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1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Maia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da Independência 525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2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Prof. Almeida Barreto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2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Pres. Epitácio Pessoa 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3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Laís XII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Dinamérica Alves Correia 325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3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Sertões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2770 (Avenida Marechal Floriano Peixoto)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4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José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Malvinas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5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Rodovia BR 230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R$ 3,68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5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Portal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6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Fechine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Mal. Floriano Peixoto 1350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7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Norberto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Lourival de Andrade, 1001.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7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Unigás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Joaquim Caroca 517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R$ 5,43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8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Aprígio Veloso 625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8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XIV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9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4A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Autoposto Vieira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BR-230, 319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José da Mata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R$ 5,37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R$ 6,25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C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ind w:left="708" w:firstLine="0"/>
        <w:rPr>
          <w:rFonts w:ascii="Verdana" w:cs="Verdana" w:eastAsia="Verdana" w:hAnsi="Verdana"/>
          <w:b w:val="1"/>
          <w:color w:val="002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sz w:val="20"/>
          <w:szCs w:val="20"/>
          <w:rtl w:val="0"/>
        </w:rPr>
        <w:t xml:space="preserve">NT- Não Tem                                  G.C- Gasolina Comum</w:t>
        <w:tab/>
        <w:t xml:space="preserve">              E – Etanol  DS-10 – Diesel S-10</w:t>
        <w:br w:type="textWrapping"/>
        <w:t xml:space="preserve">G.A – Gasolina Aditivada</w:t>
        <w:tab/>
        <w:tab/>
        <w:t xml:space="preserve">    DS-500 – Diesel Comum</w:t>
        <w:tab/>
        <w:t xml:space="preserve">    GNV – Gás Natural Veicular</w:t>
      </w:r>
    </w:p>
    <w:p w:rsidR="00000000" w:rsidDel="00000000" w:rsidP="00000000" w:rsidRDefault="00000000" w:rsidRPr="00000000" w14:paraId="000004AE">
      <w:pPr>
        <w:ind w:left="72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701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Cambria"/>
  <w:font w:name="Georgia"/>
  <w:font w:name="Verdana"/>
  <w:font w:name="Times New Roman"/>
  <w:font w:name="Calibri"/>
  <w:font w:name="Arial"/>
  <w:font w:name="Play"/>
  <w:font w:name="Aptos Narrow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↑"/>
      <w:lvlJc w:val="left"/>
      <w:pPr>
        <w:ind w:left="502" w:hanging="360"/>
      </w:pPr>
      <w:rPr>
        <w:rFonts w:ascii="Noto Sans Symbols" w:cs="Noto Sans Symbols" w:eastAsia="Noto Sans Symbols" w:hAnsi="Noto Sans Symbols"/>
        <w:b w:val="1"/>
        <w:color w:val="ff000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↓"/>
      <w:lvlJc w:val="left"/>
      <w:pPr>
        <w:ind w:left="84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color w:val="00b0f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2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3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4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5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6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7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8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hyperlink" Target="http://procon.campinagrande.pb.gov.br/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7.png"/><Relationship Id="rId1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