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FF335" w14:textId="3A0F4E14" w:rsidR="00F704A9" w:rsidRDefault="00F704A9" w:rsidP="00F704A9">
      <w:pPr>
        <w:pStyle w:val="NormalWeb"/>
        <w:spacing w:before="0" w:beforeAutospacing="0" w:after="0" w:afterAutospacing="0"/>
        <w:ind w:left="1714"/>
      </w:pPr>
      <w:r>
        <w:rPr>
          <w:rFonts w:ascii="Arial" w:hAnsi="Arial" w:cs="Arial"/>
          <w:b/>
          <w:bCs/>
          <w:color w:val="00B050"/>
        </w:rPr>
        <w:t xml:space="preserve">        INFORMATIVO NATALINO 202</w:t>
      </w:r>
      <w:r w:rsidR="00D1664D">
        <w:rPr>
          <w:rFonts w:ascii="Arial" w:hAnsi="Arial" w:cs="Arial"/>
          <w:b/>
          <w:bCs/>
          <w:color w:val="00B050"/>
        </w:rPr>
        <w:t>2</w:t>
      </w:r>
    </w:p>
    <w:p w14:paraId="09821DEF" w14:textId="54BBF89E" w:rsidR="00B75CCA" w:rsidRDefault="00B75CCA"/>
    <w:p w14:paraId="4A3DA2C2" w14:textId="3999D2C1" w:rsidR="00F704A9" w:rsidRDefault="00F704A9"/>
    <w:p w14:paraId="5D370DA1" w14:textId="2412B953" w:rsidR="00F704A9" w:rsidRDefault="00F704A9"/>
    <w:p w14:paraId="7D5C64D7" w14:textId="5C957514" w:rsidR="00F704A9" w:rsidRDefault="00F704A9"/>
    <w:p w14:paraId="6CB96C89" w14:textId="2085AFAB" w:rsidR="00F704A9" w:rsidRDefault="00F704A9"/>
    <w:p w14:paraId="43B0FC2D" w14:textId="77C72801" w:rsidR="00F704A9" w:rsidRDefault="00F704A9"/>
    <w:p w14:paraId="2E56B084" w14:textId="4EBE7F0F" w:rsidR="00F704A9" w:rsidRDefault="00F704A9"/>
    <w:p w14:paraId="7D1D4ABF" w14:textId="67C97B98" w:rsidR="00F704A9" w:rsidRDefault="00F704A9"/>
    <w:p w14:paraId="379759F3" w14:textId="4462900D" w:rsidR="00F704A9" w:rsidRDefault="00F704A9"/>
    <w:p w14:paraId="143D1539" w14:textId="0663DEAA" w:rsidR="00F704A9" w:rsidRDefault="00F704A9"/>
    <w:p w14:paraId="4061C0A7" w14:textId="0128968C" w:rsidR="00F704A9" w:rsidRDefault="00F704A9"/>
    <w:p w14:paraId="0D241E1A" w14:textId="3DA3897D" w:rsidR="00F704A9" w:rsidRDefault="00F704A9"/>
    <w:p w14:paraId="45DE4EAC" w14:textId="7C7CFEF0" w:rsidR="00F704A9" w:rsidRDefault="00F704A9"/>
    <w:p w14:paraId="624D30F3" w14:textId="465BCC8B" w:rsidR="00F704A9" w:rsidRDefault="00F704A9"/>
    <w:p w14:paraId="4AC2CA69" w14:textId="2DDBF6C9" w:rsidR="00F704A9" w:rsidRDefault="00F704A9"/>
    <w:p w14:paraId="6A975249" w14:textId="4A3CAF7B" w:rsidR="00F704A9" w:rsidRDefault="00F704A9"/>
    <w:p w14:paraId="1524F048" w14:textId="4522B187" w:rsidR="00F704A9" w:rsidRDefault="00F704A9"/>
    <w:p w14:paraId="5F016ACC" w14:textId="546AFD62" w:rsidR="00F704A9" w:rsidRDefault="00F704A9"/>
    <w:p w14:paraId="27877A4F" w14:textId="136BFD25" w:rsidR="00F704A9" w:rsidRDefault="00F704A9"/>
    <w:p w14:paraId="30DB431E" w14:textId="66AAA518" w:rsidR="00F704A9" w:rsidRDefault="00F704A9"/>
    <w:p w14:paraId="3B8C89B2" w14:textId="198B54CC" w:rsidR="00F704A9" w:rsidRDefault="00F704A9"/>
    <w:p w14:paraId="1140D580" w14:textId="7F4B5C99" w:rsidR="00F704A9" w:rsidRDefault="00F704A9"/>
    <w:p w14:paraId="092C5644" w14:textId="04F62BC6" w:rsidR="00F704A9" w:rsidRDefault="00F704A9"/>
    <w:p w14:paraId="72F9FFD4" w14:textId="7BD84AFE" w:rsidR="00F704A9" w:rsidRDefault="00F704A9"/>
    <w:p w14:paraId="33C1F087" w14:textId="3235476E" w:rsidR="00F704A9" w:rsidRDefault="00F704A9"/>
    <w:p w14:paraId="41021F60" w14:textId="097A8C9B" w:rsidR="00F704A9" w:rsidRDefault="00F704A9"/>
    <w:p w14:paraId="3D70CAE9" w14:textId="2B2513C1" w:rsidR="00F704A9" w:rsidRDefault="00F704A9"/>
    <w:p w14:paraId="4873950D" w14:textId="1529E792" w:rsidR="00F704A9" w:rsidRDefault="00F704A9"/>
    <w:p w14:paraId="03A58956" w14:textId="00924BB0" w:rsidR="00F704A9" w:rsidRDefault="00F704A9"/>
    <w:p w14:paraId="09028E97" w14:textId="487B28C0" w:rsidR="00F704A9" w:rsidRDefault="00B75CCA" w:rsidP="00F704A9">
      <w:pPr>
        <w:jc w:val="center"/>
      </w:pPr>
      <w:r>
        <w:t>Campina Grande/PB 2022</w:t>
      </w:r>
    </w:p>
    <w:p w14:paraId="67D180CF" w14:textId="52BD376A" w:rsidR="00F704A9" w:rsidRP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lastRenderedPageBreak/>
        <w:t>As festas de final de ano estão chegando, e mesmo seguindo todas as recomendações de prevenção a covid-19, as pessoas já estão indo ao comércio local para as compras de presentes e de enfeites para deixar a casa no clima de natal. Embora o ideal seja sempre se antecipar para ter tempo de planejar, pesquisar e fazer tudo com mais calma, nem sempre isso é possível. Para dar uma ajudinha ao consumidor na hora das compras, o Procon de Campina Grande organizou este pequeno informativo contendo algumas dicas e também uma pesquisa de preços de alguns itens para decoração natalina. </w:t>
      </w:r>
    </w:p>
    <w:p w14:paraId="6B476687" w14:textId="77777777" w:rsidR="00F704A9" w:rsidRP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>Aproveite nossas dicas e tenha Boas Festas! </w:t>
      </w:r>
    </w:p>
    <w:p w14:paraId="2D354760" w14:textId="0AE033DC" w:rsidR="00F704A9" w:rsidRPr="00F704A9" w:rsidRDefault="00F704A9" w:rsidP="00F704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Saulo Muniz de Lima </w:t>
      </w:r>
    </w:p>
    <w:p w14:paraId="6FFFEAF0" w14:textId="77777777" w:rsidR="00F704A9" w:rsidRPr="00F704A9" w:rsidRDefault="00F704A9" w:rsidP="00F704A9">
      <w:pPr>
        <w:jc w:val="right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>Coordenador Executivo do Procon Campina Grande</w:t>
      </w:r>
    </w:p>
    <w:p w14:paraId="0A298611" w14:textId="2866B49B" w:rsidR="00F704A9" w:rsidRPr="00F704A9" w:rsidRDefault="00F704A9" w:rsidP="00F704A9">
      <w:pPr>
        <w:jc w:val="both"/>
        <w:rPr>
          <w:rFonts w:ascii="Arial" w:hAnsi="Arial" w:cs="Arial"/>
          <w:sz w:val="36"/>
          <w:szCs w:val="36"/>
        </w:rPr>
      </w:pPr>
      <w:r w:rsidRPr="00F704A9">
        <w:rPr>
          <w:rFonts w:ascii="Arial" w:hAnsi="Arial" w:cs="Arial"/>
          <w:sz w:val="36"/>
          <w:szCs w:val="36"/>
        </w:rPr>
        <w:t>Preparativos</w:t>
      </w:r>
    </w:p>
    <w:p w14:paraId="301DAD13" w14:textId="34DFA17F" w:rsidR="00F704A9" w:rsidRPr="00F704A9" w:rsidRDefault="00F704A9" w:rsidP="00F70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 xml:space="preserve">Antes de tudo consumidor não se esqueça do principal, planeje as compras de modo </w:t>
      </w:r>
      <w:r w:rsidR="00C472FB" w:rsidRPr="00F704A9">
        <w:rPr>
          <w:rFonts w:ascii="Arial" w:hAnsi="Arial" w:cs="Arial"/>
          <w:sz w:val="24"/>
          <w:szCs w:val="24"/>
        </w:rPr>
        <w:t>a evitar</w:t>
      </w:r>
      <w:r w:rsidRPr="00F704A9">
        <w:rPr>
          <w:rFonts w:ascii="Arial" w:hAnsi="Arial" w:cs="Arial"/>
          <w:sz w:val="24"/>
          <w:szCs w:val="24"/>
        </w:rPr>
        <w:t xml:space="preserve"> o comprometimento do orçamento da família. Faça listas de tudo o que vai </w:t>
      </w:r>
      <w:r w:rsidR="00C472FB" w:rsidRPr="00F704A9">
        <w:rPr>
          <w:rFonts w:ascii="Arial" w:hAnsi="Arial" w:cs="Arial"/>
          <w:sz w:val="24"/>
          <w:szCs w:val="24"/>
        </w:rPr>
        <w:t>precisar neste</w:t>
      </w:r>
      <w:r w:rsidRPr="00F704A9">
        <w:rPr>
          <w:rFonts w:ascii="Arial" w:hAnsi="Arial" w:cs="Arial"/>
          <w:sz w:val="24"/>
          <w:szCs w:val="24"/>
        </w:rPr>
        <w:t xml:space="preserve"> período para decoração da casa, presentes da família, presentes de Amigo Secreto </w:t>
      </w:r>
      <w:r w:rsidR="00C472FB" w:rsidRPr="00F704A9">
        <w:rPr>
          <w:rFonts w:ascii="Arial" w:hAnsi="Arial" w:cs="Arial"/>
          <w:sz w:val="24"/>
          <w:szCs w:val="24"/>
        </w:rPr>
        <w:t>e os</w:t>
      </w:r>
      <w:r w:rsidRPr="00F704A9">
        <w:rPr>
          <w:rFonts w:ascii="Arial" w:hAnsi="Arial" w:cs="Arial"/>
          <w:sz w:val="24"/>
          <w:szCs w:val="24"/>
        </w:rPr>
        <w:t xml:space="preserve"> itens para a Ceia de Natal e o Réveillon. Lembrando que ainda estamos vivendo </w:t>
      </w:r>
      <w:r w:rsidR="00C472FB" w:rsidRPr="00F704A9">
        <w:rPr>
          <w:rFonts w:ascii="Arial" w:hAnsi="Arial" w:cs="Arial"/>
          <w:sz w:val="24"/>
          <w:szCs w:val="24"/>
        </w:rPr>
        <w:t>uma pandemia</w:t>
      </w:r>
      <w:r w:rsidRPr="00F704A9">
        <w:rPr>
          <w:rFonts w:ascii="Arial" w:hAnsi="Arial" w:cs="Arial"/>
          <w:sz w:val="24"/>
          <w:szCs w:val="24"/>
        </w:rPr>
        <w:t xml:space="preserve"> de covid-19, que é causada por um vírus de alta transmissibilidade e que </w:t>
      </w:r>
      <w:r w:rsidR="00C472FB" w:rsidRPr="00F704A9">
        <w:rPr>
          <w:rFonts w:ascii="Arial" w:hAnsi="Arial" w:cs="Arial"/>
          <w:sz w:val="24"/>
          <w:szCs w:val="24"/>
        </w:rPr>
        <w:t>pode fazer</w:t>
      </w:r>
      <w:r w:rsidRPr="00F704A9">
        <w:rPr>
          <w:rFonts w:ascii="Arial" w:hAnsi="Arial" w:cs="Arial"/>
          <w:sz w:val="24"/>
          <w:szCs w:val="24"/>
        </w:rPr>
        <w:t xml:space="preserve"> um bom estrago. Então se possível prefira realizar as compras virtuais </w:t>
      </w:r>
      <w:r w:rsidR="00C472FB" w:rsidRPr="00F704A9">
        <w:rPr>
          <w:rFonts w:ascii="Arial" w:hAnsi="Arial" w:cs="Arial"/>
          <w:sz w:val="24"/>
          <w:szCs w:val="24"/>
        </w:rPr>
        <w:t>e comemorações</w:t>
      </w:r>
      <w:r w:rsidRPr="00F704A9">
        <w:rPr>
          <w:rFonts w:ascii="Arial" w:hAnsi="Arial" w:cs="Arial"/>
          <w:sz w:val="24"/>
          <w:szCs w:val="24"/>
        </w:rPr>
        <w:t xml:space="preserve"> por meio virtual. Então com as listas prontas, o próximo passo é </w:t>
      </w:r>
      <w:r w:rsidR="00C472FB" w:rsidRPr="00F704A9">
        <w:rPr>
          <w:rFonts w:ascii="Arial" w:hAnsi="Arial" w:cs="Arial"/>
          <w:sz w:val="24"/>
          <w:szCs w:val="24"/>
        </w:rPr>
        <w:t>verificar o</w:t>
      </w:r>
      <w:r w:rsidRPr="00F704A9">
        <w:rPr>
          <w:rFonts w:ascii="Arial" w:hAnsi="Arial" w:cs="Arial"/>
          <w:sz w:val="24"/>
          <w:szCs w:val="24"/>
        </w:rPr>
        <w:t xml:space="preserve"> que você já tem em casa e que pode ser aproveitado, como o caso dos </w:t>
      </w:r>
      <w:r w:rsidR="00C472FB" w:rsidRPr="00F704A9">
        <w:rPr>
          <w:rFonts w:ascii="Arial" w:hAnsi="Arial" w:cs="Arial"/>
          <w:sz w:val="24"/>
          <w:szCs w:val="24"/>
        </w:rPr>
        <w:t>enfeites natalinos</w:t>
      </w:r>
      <w:r w:rsidRPr="00F704A9">
        <w:rPr>
          <w:rFonts w:ascii="Arial" w:hAnsi="Arial" w:cs="Arial"/>
          <w:sz w:val="24"/>
          <w:szCs w:val="24"/>
        </w:rPr>
        <w:t xml:space="preserve"> e alimentos. </w:t>
      </w:r>
    </w:p>
    <w:p w14:paraId="7D856CA5" w14:textId="00A3B7E8" w:rsid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 xml:space="preserve">Vencidas estas etapas agora passe a pesquisa, de preferência por meio da internet, </w:t>
      </w:r>
      <w:r w:rsidR="00C472FB" w:rsidRPr="00F704A9">
        <w:rPr>
          <w:rFonts w:ascii="Arial" w:hAnsi="Arial" w:cs="Arial"/>
          <w:sz w:val="24"/>
          <w:szCs w:val="24"/>
        </w:rPr>
        <w:t>vale muito</w:t>
      </w:r>
      <w:r w:rsidRPr="00F704A9">
        <w:rPr>
          <w:rFonts w:ascii="Arial" w:hAnsi="Arial" w:cs="Arial"/>
          <w:sz w:val="24"/>
          <w:szCs w:val="24"/>
        </w:rPr>
        <w:t xml:space="preserve"> a pena gastar alguns minutos pesquisando antes de se decidir pela compra. </w:t>
      </w:r>
      <w:r w:rsidR="00C472FB" w:rsidRPr="00F704A9">
        <w:rPr>
          <w:rFonts w:ascii="Arial" w:hAnsi="Arial" w:cs="Arial"/>
          <w:sz w:val="24"/>
          <w:szCs w:val="24"/>
        </w:rPr>
        <w:t>E, sobretudo</w:t>
      </w:r>
      <w:r w:rsidRPr="00F704A9">
        <w:rPr>
          <w:rFonts w:ascii="Arial" w:hAnsi="Arial" w:cs="Arial"/>
          <w:sz w:val="24"/>
          <w:szCs w:val="24"/>
        </w:rPr>
        <w:t xml:space="preserve">, evite compras por impulso, caso o contrário você pode se arrepender </w:t>
      </w:r>
      <w:r w:rsidR="00C472FB" w:rsidRPr="00F704A9">
        <w:rPr>
          <w:rFonts w:ascii="Arial" w:hAnsi="Arial" w:cs="Arial"/>
          <w:sz w:val="24"/>
          <w:szCs w:val="24"/>
        </w:rPr>
        <w:t>de comprar</w:t>
      </w:r>
      <w:r w:rsidRPr="00F704A9">
        <w:rPr>
          <w:rFonts w:ascii="Arial" w:hAnsi="Arial" w:cs="Arial"/>
          <w:sz w:val="24"/>
          <w:szCs w:val="24"/>
        </w:rPr>
        <w:t xml:space="preserve"> coisas desnecessárias. Outra coisa essencial, as lojas podem se aproveitar </w:t>
      </w:r>
      <w:r w:rsidR="00C472FB" w:rsidRPr="00F704A9">
        <w:rPr>
          <w:rFonts w:ascii="Arial" w:hAnsi="Arial" w:cs="Arial"/>
          <w:sz w:val="24"/>
          <w:szCs w:val="24"/>
        </w:rPr>
        <w:t>da renda</w:t>
      </w:r>
      <w:r w:rsidRPr="00F704A9">
        <w:rPr>
          <w:rFonts w:ascii="Arial" w:hAnsi="Arial" w:cs="Arial"/>
          <w:sz w:val="24"/>
          <w:szCs w:val="24"/>
        </w:rPr>
        <w:t xml:space="preserve"> reforçada do décimo terceiro para inflar os preços dos produtos. Em geral, </w:t>
      </w:r>
      <w:r w:rsidR="00C472FB" w:rsidRPr="00F704A9">
        <w:rPr>
          <w:rFonts w:ascii="Arial" w:hAnsi="Arial" w:cs="Arial"/>
          <w:sz w:val="24"/>
          <w:szCs w:val="24"/>
        </w:rPr>
        <w:t>são justamente</w:t>
      </w:r>
      <w:r w:rsidRPr="00F704A9">
        <w:rPr>
          <w:rFonts w:ascii="Arial" w:hAnsi="Arial" w:cs="Arial"/>
          <w:sz w:val="24"/>
          <w:szCs w:val="24"/>
        </w:rPr>
        <w:t xml:space="preserve"> os presentes mais desejados que permanecem em alta até a véspera do natal.  Para driblar esse cenário, uma dica é comprar à vista ou no cartão de crédito, mas </w:t>
      </w:r>
      <w:r w:rsidR="00C472FB" w:rsidRPr="00F704A9">
        <w:rPr>
          <w:rFonts w:ascii="Arial" w:hAnsi="Arial" w:cs="Arial"/>
          <w:sz w:val="24"/>
          <w:szCs w:val="24"/>
        </w:rPr>
        <w:t>em parcela</w:t>
      </w:r>
      <w:r w:rsidRPr="00F704A9">
        <w:rPr>
          <w:rFonts w:ascii="Arial" w:hAnsi="Arial" w:cs="Arial"/>
          <w:sz w:val="24"/>
          <w:szCs w:val="24"/>
        </w:rPr>
        <w:t xml:space="preserve"> única. Para não perder o controle do orçamento, anote o item a ser comprado </w:t>
      </w:r>
      <w:r w:rsidR="00C472FB" w:rsidRPr="00F704A9">
        <w:rPr>
          <w:rFonts w:ascii="Arial" w:hAnsi="Arial" w:cs="Arial"/>
          <w:sz w:val="24"/>
          <w:szCs w:val="24"/>
        </w:rPr>
        <w:t>e faça</w:t>
      </w:r>
      <w:r w:rsidRPr="00F704A9">
        <w:rPr>
          <w:rFonts w:ascii="Arial" w:hAnsi="Arial" w:cs="Arial"/>
          <w:sz w:val="24"/>
          <w:szCs w:val="24"/>
        </w:rPr>
        <w:t xml:space="preserve"> uma estimativa do valor que quer gastar com cada um.</w:t>
      </w:r>
    </w:p>
    <w:p w14:paraId="0B7FC7E5" w14:textId="40244B06" w:rsidR="00562EE8" w:rsidRDefault="00562EE8" w:rsidP="00F704A9">
      <w:pPr>
        <w:jc w:val="both"/>
        <w:rPr>
          <w:rFonts w:ascii="Arial" w:hAnsi="Arial" w:cs="Arial"/>
          <w:sz w:val="24"/>
          <w:szCs w:val="24"/>
        </w:rPr>
      </w:pPr>
    </w:p>
    <w:p w14:paraId="328C0ACC" w14:textId="439015EA" w:rsidR="00562EE8" w:rsidRDefault="00562EE8" w:rsidP="00562EE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 xml:space="preserve">Ao se decidir pelas compras dos produtos, sobretudo dos enfeites natalinos. Observe se </w:t>
      </w:r>
      <w:r w:rsidR="00C472FB">
        <w:rPr>
          <w:rFonts w:ascii="Verdana" w:hAnsi="Verdana"/>
          <w:color w:val="000000"/>
        </w:rPr>
        <w:t>a embalagem</w:t>
      </w:r>
      <w:r>
        <w:rPr>
          <w:rFonts w:ascii="Verdana" w:hAnsi="Verdana"/>
          <w:color w:val="000000"/>
        </w:rPr>
        <w:t xml:space="preserve"> contém todas as informações sobre preço, identificação do fabricante </w:t>
      </w:r>
      <w:r w:rsidR="00C472FB">
        <w:rPr>
          <w:rFonts w:ascii="Verdana" w:hAnsi="Verdana"/>
          <w:color w:val="000000"/>
        </w:rPr>
        <w:t>ou importador</w:t>
      </w:r>
      <w:r>
        <w:rPr>
          <w:rFonts w:ascii="Verdana" w:hAnsi="Verdana"/>
          <w:color w:val="000000"/>
        </w:rPr>
        <w:t xml:space="preserve">, características essenciais, recomendações de restrições à saúde e </w:t>
      </w:r>
      <w:r w:rsidR="00C472FB">
        <w:rPr>
          <w:rFonts w:ascii="Verdana" w:hAnsi="Verdana"/>
          <w:color w:val="000000"/>
        </w:rPr>
        <w:t>segurança, quantidade</w:t>
      </w:r>
      <w:r>
        <w:rPr>
          <w:rFonts w:ascii="Verdana" w:hAnsi="Verdana"/>
          <w:color w:val="000000"/>
        </w:rPr>
        <w:t xml:space="preserve"> de peças, orientações sobre o uso e a instalação, além de manual fabricação </w:t>
      </w:r>
      <w:r w:rsidR="00C472FB">
        <w:rPr>
          <w:rFonts w:ascii="Verdana" w:hAnsi="Verdana"/>
          <w:color w:val="000000"/>
        </w:rPr>
        <w:t>e termo</w:t>
      </w:r>
      <w:r>
        <w:rPr>
          <w:rFonts w:ascii="Verdana" w:hAnsi="Verdana"/>
          <w:color w:val="000000"/>
        </w:rPr>
        <w:t xml:space="preserve"> de garantia.  </w:t>
      </w:r>
    </w:p>
    <w:p w14:paraId="4186FDC4" w14:textId="4BC41D95" w:rsidR="00562EE8" w:rsidRDefault="00562EE8" w:rsidP="00562EE8">
      <w:pPr>
        <w:pStyle w:val="NormalWeb"/>
        <w:spacing w:before="219" w:beforeAutospacing="0" w:after="0" w:afterAutospacing="0"/>
      </w:pPr>
      <w:r>
        <w:rPr>
          <w:rFonts w:ascii="Verdana" w:hAnsi="Verdana"/>
          <w:color w:val="000000"/>
        </w:rPr>
        <w:t xml:space="preserve">Veja o estado do produto antes de comprá-lo. Ele deve estar lacrado/embalado e </w:t>
      </w:r>
      <w:r w:rsidR="00C472FB">
        <w:rPr>
          <w:rFonts w:ascii="Verdana" w:hAnsi="Verdana"/>
          <w:color w:val="000000"/>
        </w:rPr>
        <w:t>ser comercializado</w:t>
      </w:r>
      <w:r>
        <w:rPr>
          <w:rFonts w:ascii="Verdana" w:hAnsi="Verdana"/>
          <w:color w:val="000000"/>
        </w:rPr>
        <w:t xml:space="preserve"> com todas as especificações </w:t>
      </w:r>
      <w:r>
        <w:rPr>
          <w:rFonts w:ascii="Verdana" w:hAnsi="Verdana"/>
          <w:color w:val="000000"/>
        </w:rPr>
        <w:lastRenderedPageBreak/>
        <w:t xml:space="preserve">do fabricante ou importador. Produtos </w:t>
      </w:r>
      <w:r w:rsidR="00C472FB">
        <w:rPr>
          <w:rFonts w:ascii="Verdana" w:hAnsi="Verdana"/>
          <w:color w:val="000000"/>
        </w:rPr>
        <w:t>de fabricação</w:t>
      </w:r>
      <w:r>
        <w:rPr>
          <w:rFonts w:ascii="Verdana" w:hAnsi="Verdana"/>
          <w:color w:val="000000"/>
        </w:rPr>
        <w:t xml:space="preserve"> própria também devem conter todas as descrições específicas. Verifique com </w:t>
      </w:r>
      <w:r w:rsidR="00C472FB">
        <w:rPr>
          <w:rFonts w:ascii="Verdana" w:hAnsi="Verdana"/>
          <w:color w:val="000000"/>
        </w:rPr>
        <w:t>o estabelecimento</w:t>
      </w:r>
      <w:r>
        <w:rPr>
          <w:rFonts w:ascii="Verdana" w:hAnsi="Verdana"/>
          <w:color w:val="000000"/>
        </w:rPr>
        <w:t xml:space="preserve"> como funciona a POLÍTICA DE TROCA, que é uma liberalidade </w:t>
      </w:r>
      <w:r w:rsidR="00C472FB">
        <w:rPr>
          <w:rFonts w:ascii="Verdana" w:hAnsi="Verdana"/>
          <w:color w:val="000000"/>
        </w:rPr>
        <w:t>do comerciante</w:t>
      </w:r>
      <w:r>
        <w:rPr>
          <w:rFonts w:ascii="Verdana" w:hAnsi="Verdana"/>
          <w:color w:val="000000"/>
        </w:rPr>
        <w:t xml:space="preserve">. Se o estabelecimento oferecer a troca, solicite que sejam discriminados </w:t>
      </w:r>
      <w:r w:rsidR="00C472FB">
        <w:rPr>
          <w:rFonts w:ascii="Verdana" w:hAnsi="Verdana"/>
          <w:color w:val="000000"/>
        </w:rPr>
        <w:t>por escrito</w:t>
      </w:r>
      <w:r>
        <w:rPr>
          <w:rFonts w:ascii="Verdana" w:hAnsi="Verdana"/>
          <w:color w:val="000000"/>
        </w:rPr>
        <w:t xml:space="preserve"> o prazo e as demais condições eventualmente existentes. Se o produto </w:t>
      </w:r>
      <w:r w:rsidR="00C472FB">
        <w:rPr>
          <w:rFonts w:ascii="Verdana" w:hAnsi="Verdana"/>
          <w:color w:val="000000"/>
        </w:rPr>
        <w:t>adquirido foi</w:t>
      </w:r>
      <w:r>
        <w:rPr>
          <w:rFonts w:ascii="Verdana" w:hAnsi="Verdana"/>
          <w:color w:val="000000"/>
        </w:rPr>
        <w:t xml:space="preserve"> anunciado em publicidade, faça valer as condições do anúncio. Exija que a oferta </w:t>
      </w:r>
      <w:r w:rsidR="00C472FB">
        <w:rPr>
          <w:rFonts w:ascii="Verdana" w:hAnsi="Verdana"/>
          <w:color w:val="000000"/>
        </w:rPr>
        <w:t>seja cumprida</w:t>
      </w:r>
      <w:r>
        <w:rPr>
          <w:rFonts w:ascii="Verdana" w:hAnsi="Verdana"/>
          <w:color w:val="000000"/>
        </w:rPr>
        <w:t>. </w:t>
      </w:r>
    </w:p>
    <w:p w14:paraId="72C210E1" w14:textId="095B5D37" w:rsidR="00562EE8" w:rsidRDefault="00562EE8" w:rsidP="00562EE8">
      <w:pPr>
        <w:pStyle w:val="NormalWeb"/>
        <w:spacing w:before="218" w:beforeAutospacing="0" w:after="0" w:afterAutospacing="0"/>
      </w:pPr>
      <w:r>
        <w:rPr>
          <w:rFonts w:ascii="Verdana" w:hAnsi="Verdana"/>
          <w:color w:val="000000"/>
        </w:rPr>
        <w:t xml:space="preserve">Quando o produto depender de entrega no endereço do consumidor, o </w:t>
      </w:r>
      <w:r w:rsidR="00C472FB">
        <w:rPr>
          <w:rFonts w:ascii="Verdana" w:hAnsi="Verdana"/>
          <w:color w:val="000000"/>
        </w:rPr>
        <w:t>estabelecimento deverá</w:t>
      </w:r>
      <w:r>
        <w:rPr>
          <w:rFonts w:ascii="Verdana" w:hAnsi="Verdana"/>
          <w:color w:val="000000"/>
        </w:rPr>
        <w:t xml:space="preserve"> agendar um dia e período de entrega. A informação deverá ser </w:t>
      </w:r>
      <w:r w:rsidR="00C472FB">
        <w:rPr>
          <w:rFonts w:ascii="Verdana" w:hAnsi="Verdana"/>
          <w:color w:val="000000"/>
        </w:rPr>
        <w:t>passada formalmente</w:t>
      </w:r>
      <w:r>
        <w:rPr>
          <w:rFonts w:ascii="Verdana" w:hAnsi="Verdana"/>
          <w:color w:val="000000"/>
        </w:rPr>
        <w:t xml:space="preserve"> ao consumidor. Guarde todos os documentos e comprovantes da </w:t>
      </w:r>
      <w:r w:rsidR="00C472FB">
        <w:rPr>
          <w:rFonts w:ascii="Verdana" w:hAnsi="Verdana"/>
          <w:color w:val="000000"/>
        </w:rPr>
        <w:t>compra para</w:t>
      </w:r>
      <w:r>
        <w:rPr>
          <w:rFonts w:ascii="Verdana" w:hAnsi="Verdana"/>
          <w:color w:val="000000"/>
        </w:rPr>
        <w:t xml:space="preserve"> o caso de precisar trocar ou reclamar de um produto. </w:t>
      </w:r>
      <w:r>
        <w:rPr>
          <w:rFonts w:ascii="Verdana" w:hAnsi="Verdana"/>
          <w:color w:val="17842A"/>
        </w:rPr>
        <w:t xml:space="preserve">Lembrando que aqui </w:t>
      </w:r>
      <w:r w:rsidR="00C472FB">
        <w:rPr>
          <w:rFonts w:ascii="Verdana" w:hAnsi="Verdana"/>
          <w:color w:val="17842A"/>
        </w:rPr>
        <w:t>em Campina</w:t>
      </w:r>
      <w:r>
        <w:rPr>
          <w:rFonts w:ascii="Verdana" w:hAnsi="Verdana"/>
          <w:color w:val="17842A"/>
        </w:rPr>
        <w:t xml:space="preserve"> devido a Lei nº 5.508/2014 as lojas de móveis e eletrodomésticos instaladas </w:t>
      </w:r>
      <w:r w:rsidR="00C472FB">
        <w:rPr>
          <w:rFonts w:ascii="Verdana" w:hAnsi="Verdana"/>
          <w:color w:val="17842A"/>
        </w:rPr>
        <w:t>na cidade</w:t>
      </w:r>
      <w:r>
        <w:rPr>
          <w:rFonts w:ascii="Verdana" w:hAnsi="Verdana"/>
          <w:color w:val="17842A"/>
        </w:rPr>
        <w:t xml:space="preserve"> não podem cobrar do consumidor nenhuma taxa de entrega e/ou montagem </w:t>
      </w:r>
      <w:r w:rsidR="00C472FB">
        <w:rPr>
          <w:rFonts w:ascii="Verdana" w:hAnsi="Verdana"/>
          <w:color w:val="17842A"/>
        </w:rPr>
        <w:t>de móveis</w:t>
      </w:r>
      <w:r>
        <w:rPr>
          <w:rFonts w:ascii="Verdana" w:hAnsi="Verdana"/>
          <w:color w:val="17842A"/>
        </w:rPr>
        <w:t xml:space="preserve">, eletrodomésticos e equipamentos de informática. </w:t>
      </w:r>
      <w:r>
        <w:rPr>
          <w:rFonts w:ascii="Verdana" w:hAnsi="Verdana"/>
          <w:color w:val="000000"/>
        </w:rPr>
        <w:t xml:space="preserve">E na hora da entrega </w:t>
      </w:r>
      <w:r w:rsidR="00C472FB">
        <w:rPr>
          <w:rFonts w:ascii="Verdana" w:hAnsi="Verdana"/>
          <w:color w:val="000000"/>
        </w:rPr>
        <w:t>o consumidor</w:t>
      </w:r>
      <w:r>
        <w:rPr>
          <w:rFonts w:ascii="Verdana" w:hAnsi="Verdana"/>
          <w:color w:val="000000"/>
        </w:rPr>
        <w:t xml:space="preserve"> só deve assinar o documento de recebimento do produto após examinar </w:t>
      </w:r>
      <w:r w:rsidR="00C472FB">
        <w:rPr>
          <w:rFonts w:ascii="Verdana" w:hAnsi="Verdana"/>
          <w:color w:val="000000"/>
        </w:rPr>
        <w:t>o estado</w:t>
      </w:r>
      <w:r>
        <w:rPr>
          <w:rFonts w:ascii="Verdana" w:hAnsi="Verdana"/>
          <w:color w:val="000000"/>
        </w:rPr>
        <w:t xml:space="preserve"> da mercadoria. Se for constatada alguma irregularidade, ela deve ser informada </w:t>
      </w:r>
      <w:r w:rsidR="00C472FB">
        <w:rPr>
          <w:rFonts w:ascii="Verdana" w:hAnsi="Verdana"/>
          <w:color w:val="000000"/>
        </w:rPr>
        <w:t>ao entregador</w:t>
      </w:r>
      <w:r>
        <w:rPr>
          <w:rFonts w:ascii="Verdana" w:hAnsi="Verdana"/>
          <w:color w:val="000000"/>
        </w:rPr>
        <w:t>, justificando o não recebimento.</w:t>
      </w:r>
    </w:p>
    <w:p w14:paraId="4B5EECD0" w14:textId="77777777" w:rsidR="00562EE8" w:rsidRPr="00F704A9" w:rsidRDefault="00562EE8" w:rsidP="00F704A9">
      <w:pPr>
        <w:jc w:val="both"/>
        <w:rPr>
          <w:rFonts w:ascii="Arial" w:hAnsi="Arial" w:cs="Arial"/>
          <w:sz w:val="24"/>
          <w:szCs w:val="24"/>
        </w:rPr>
      </w:pPr>
    </w:p>
    <w:p w14:paraId="1FA28075" w14:textId="0BF8C196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Antes de realizar a compra de lâmpadas e produtos que dependam de conexão na </w:t>
      </w:r>
      <w:r w:rsidR="00C472FB" w:rsidRPr="00562EE8">
        <w:rPr>
          <w:rFonts w:ascii="Arial" w:hAnsi="Arial" w:cs="Arial"/>
        </w:rPr>
        <w:t>rede elétrica</w:t>
      </w:r>
      <w:r w:rsidRPr="00562EE8">
        <w:rPr>
          <w:rFonts w:ascii="Arial" w:hAnsi="Arial" w:cs="Arial"/>
        </w:rPr>
        <w:t xml:space="preserve">. Verifique se a voltagem do produto corresponde à voltagem das tomadas de </w:t>
      </w:r>
      <w:r w:rsidR="00C472FB" w:rsidRPr="00562EE8">
        <w:rPr>
          <w:rFonts w:ascii="Arial" w:hAnsi="Arial" w:cs="Arial"/>
        </w:rPr>
        <w:t>sua residência</w:t>
      </w:r>
      <w:r w:rsidRPr="00562EE8">
        <w:rPr>
          <w:rFonts w:ascii="Arial" w:hAnsi="Arial" w:cs="Arial"/>
        </w:rPr>
        <w:t xml:space="preserve">, aqui em nossa cidade a voltagem é 220V. Teste também produtos </w:t>
      </w:r>
      <w:r w:rsidR="00C472FB" w:rsidRPr="00562EE8">
        <w:rPr>
          <w:rFonts w:ascii="Arial" w:hAnsi="Arial" w:cs="Arial"/>
        </w:rPr>
        <w:t>que dependam</w:t>
      </w:r>
      <w:r w:rsidRPr="00562EE8">
        <w:rPr>
          <w:rFonts w:ascii="Arial" w:hAnsi="Arial" w:cs="Arial"/>
        </w:rPr>
        <w:t xml:space="preserve"> de pilhas ou baterias antes de comprá-los. E não esqueça de pedir a </w:t>
      </w:r>
      <w:r w:rsidR="00C472FB" w:rsidRPr="00562EE8">
        <w:rPr>
          <w:rFonts w:ascii="Arial" w:hAnsi="Arial" w:cs="Arial"/>
        </w:rPr>
        <w:t>Nota Fiscal</w:t>
      </w:r>
      <w:r w:rsidRPr="00562EE8">
        <w:rPr>
          <w:rFonts w:ascii="Arial" w:hAnsi="Arial" w:cs="Arial"/>
        </w:rPr>
        <w:t xml:space="preserve"> e verifique a Garantia do produto. </w:t>
      </w:r>
    </w:p>
    <w:p w14:paraId="3826BF34" w14:textId="76E233A3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TERMO DE GARANTIA</w:t>
      </w:r>
      <w:r w:rsidRPr="00562EE8">
        <w:rPr>
          <w:rFonts w:ascii="Arial" w:hAnsi="Arial" w:cs="Arial"/>
        </w:rPr>
        <w:t xml:space="preserve">: É o documento que informa qual o prazo de garantia </w:t>
      </w:r>
      <w:r w:rsidR="00C472FB" w:rsidRPr="00562EE8">
        <w:rPr>
          <w:rFonts w:ascii="Arial" w:hAnsi="Arial" w:cs="Arial"/>
        </w:rPr>
        <w:t>dos produtos</w:t>
      </w:r>
      <w:r w:rsidRPr="00562EE8">
        <w:rPr>
          <w:rFonts w:ascii="Arial" w:hAnsi="Arial" w:cs="Arial"/>
        </w:rPr>
        <w:t>. O Código de Defesa do Consumidor estabelece dois tipos de garantia. São elas: </w:t>
      </w:r>
    </w:p>
    <w:p w14:paraId="4181F84B" w14:textId="66532A96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GARANTIA LEGAL:</w:t>
      </w:r>
      <w:r w:rsidRPr="00562EE8">
        <w:rPr>
          <w:rFonts w:ascii="Arial" w:hAnsi="Arial" w:cs="Arial"/>
        </w:rPr>
        <w:t xml:space="preserve"> É o prazo concedido pelo Código de Defesa do Consumidor. </w:t>
      </w:r>
      <w:r w:rsidR="00C472FB" w:rsidRPr="00562EE8">
        <w:rPr>
          <w:rFonts w:ascii="Arial" w:hAnsi="Arial" w:cs="Arial"/>
        </w:rPr>
        <w:t>Produtos duráveis</w:t>
      </w:r>
      <w:r w:rsidRPr="00562EE8">
        <w:rPr>
          <w:rFonts w:ascii="Arial" w:hAnsi="Arial" w:cs="Arial"/>
        </w:rPr>
        <w:t xml:space="preserve"> têm 90 dias e não duráveis, 30 dias.  </w:t>
      </w:r>
    </w:p>
    <w:p w14:paraId="321F3D3F" w14:textId="486DCB3E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GARANTIA CONTRATUAL:</w:t>
      </w:r>
      <w:r w:rsidRPr="00C472FB">
        <w:rPr>
          <w:rFonts w:ascii="Arial" w:hAnsi="Arial" w:cs="Arial"/>
          <w:sz w:val="28"/>
          <w:szCs w:val="28"/>
        </w:rPr>
        <w:t xml:space="preserve"> </w:t>
      </w:r>
      <w:r w:rsidRPr="00562EE8">
        <w:rPr>
          <w:rFonts w:ascii="Arial" w:hAnsi="Arial" w:cs="Arial"/>
        </w:rPr>
        <w:t xml:space="preserve">aquela estipulada em contrato. Tal garantia pode abarcar ou </w:t>
      </w:r>
      <w:r w:rsidR="00C472FB" w:rsidRPr="00562EE8">
        <w:rPr>
          <w:rFonts w:ascii="Arial" w:hAnsi="Arial" w:cs="Arial"/>
        </w:rPr>
        <w:t>não a</w:t>
      </w:r>
      <w:r w:rsidRPr="00562EE8">
        <w:rPr>
          <w:rFonts w:ascii="Arial" w:hAnsi="Arial" w:cs="Arial"/>
        </w:rPr>
        <w:t xml:space="preserve"> legal, por isso, é importante ler o termo para compreender (art. 50 do CDC). O termo </w:t>
      </w:r>
      <w:r w:rsidR="00C472FB" w:rsidRPr="00562EE8">
        <w:rPr>
          <w:rFonts w:ascii="Arial" w:hAnsi="Arial" w:cs="Arial"/>
        </w:rPr>
        <w:t>de garantia</w:t>
      </w:r>
      <w:r w:rsidRPr="00562EE8">
        <w:rPr>
          <w:rFonts w:ascii="Arial" w:hAnsi="Arial" w:cs="Arial"/>
        </w:rPr>
        <w:t xml:space="preserve"> deve conter: </w:t>
      </w:r>
    </w:p>
    <w:p w14:paraId="737D7838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1. O que está garantido (produto ou serviço); </w:t>
      </w:r>
    </w:p>
    <w:p w14:paraId="2F79F07C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2. O lugar em que deve ser exigido o cumprimento da garantia (reparo); </w:t>
      </w:r>
    </w:p>
    <w:p w14:paraId="740B8D80" w14:textId="1DD3557C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3. Deve ser acompanhado de manual de instruções ilustrado e em língua portuguesa, e </w:t>
      </w:r>
      <w:r w:rsidR="00C472FB" w:rsidRPr="00562EE8">
        <w:rPr>
          <w:rFonts w:ascii="Arial" w:hAnsi="Arial" w:cs="Arial"/>
        </w:rPr>
        <w:t>conter termos</w:t>
      </w:r>
      <w:r w:rsidRPr="00562EE8">
        <w:rPr>
          <w:rFonts w:ascii="Arial" w:hAnsi="Arial" w:cs="Arial"/>
        </w:rPr>
        <w:t xml:space="preserve"> de fácil compreensão, para facilitar o entendimento do consumidor. </w:t>
      </w:r>
    </w:p>
    <w:p w14:paraId="7A405A23" w14:textId="78D68914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Deixar de entregar o termo de garantia devidamente preenchido é crime contra as relações </w:t>
      </w:r>
      <w:r w:rsidR="00C472FB" w:rsidRPr="00562EE8">
        <w:rPr>
          <w:rFonts w:ascii="Arial" w:hAnsi="Arial" w:cs="Arial"/>
        </w:rPr>
        <w:t>de consumo</w:t>
      </w:r>
      <w:r w:rsidRPr="00562EE8">
        <w:rPr>
          <w:rFonts w:ascii="Arial" w:hAnsi="Arial" w:cs="Arial"/>
        </w:rPr>
        <w:t xml:space="preserve"> (art. 74 do CDC). Em casos de compras online verifique se o fornecedor enviou por e mail o termo de garantia dos produtos. </w:t>
      </w:r>
    </w:p>
    <w:p w14:paraId="1833F172" w14:textId="1C2D9E64" w:rsidR="00F704A9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lastRenderedPageBreak/>
        <w:t>GARANTIA ESTENDIDA</w:t>
      </w:r>
      <w:r w:rsidRPr="00562EE8">
        <w:rPr>
          <w:rFonts w:ascii="Arial" w:hAnsi="Arial" w:cs="Arial"/>
        </w:rPr>
        <w:t xml:space="preserve">: É um tipo de seguro, regulamentado pela </w:t>
      </w:r>
      <w:r w:rsidR="00C472FB" w:rsidRPr="00562EE8">
        <w:rPr>
          <w:rFonts w:ascii="Arial" w:hAnsi="Arial" w:cs="Arial"/>
        </w:rPr>
        <w:t>SUSEP (</w:t>
      </w:r>
      <w:r w:rsidRPr="00562EE8">
        <w:rPr>
          <w:rFonts w:ascii="Arial" w:hAnsi="Arial" w:cs="Arial"/>
        </w:rPr>
        <w:t xml:space="preserve">Superintendência de Seguros Privados) e tem por finalidade complementar a garantia </w:t>
      </w:r>
      <w:r w:rsidR="00C472FB" w:rsidRPr="00562EE8">
        <w:rPr>
          <w:rFonts w:ascii="Arial" w:hAnsi="Arial" w:cs="Arial"/>
        </w:rPr>
        <w:t>do produto</w:t>
      </w:r>
      <w:r w:rsidRPr="00562EE8">
        <w:rPr>
          <w:rFonts w:ascii="Arial" w:hAnsi="Arial" w:cs="Arial"/>
        </w:rPr>
        <w:t xml:space="preserve"> ou ampliar essa garantia. Não pode ser imposto na comercialização de produtos. A garantia estendida deve ser fornecida mediante texto escrito e com todas as </w:t>
      </w:r>
      <w:r w:rsidR="00C472FB" w:rsidRPr="00562EE8">
        <w:rPr>
          <w:rFonts w:ascii="Arial" w:hAnsi="Arial" w:cs="Arial"/>
        </w:rPr>
        <w:t>informações indispensáveis</w:t>
      </w:r>
      <w:r w:rsidRPr="00562EE8">
        <w:rPr>
          <w:rFonts w:ascii="Arial" w:hAnsi="Arial" w:cs="Arial"/>
        </w:rPr>
        <w:t xml:space="preserve"> ao consumidor, para seu exercício. Todas as restrições de direitos devem </w:t>
      </w:r>
      <w:r w:rsidR="00C472FB" w:rsidRPr="00562EE8">
        <w:rPr>
          <w:rFonts w:ascii="Arial" w:hAnsi="Arial" w:cs="Arial"/>
        </w:rPr>
        <w:t>estar escritas</w:t>
      </w:r>
      <w:r w:rsidRPr="00562EE8">
        <w:rPr>
          <w:rFonts w:ascii="Arial" w:hAnsi="Arial" w:cs="Arial"/>
        </w:rPr>
        <w:t xml:space="preserve"> de forma destacada, facilitando a compreensão do consumidor, assim como </w:t>
      </w:r>
      <w:r w:rsidR="00C472FB" w:rsidRPr="00562EE8">
        <w:rPr>
          <w:rFonts w:ascii="Arial" w:hAnsi="Arial" w:cs="Arial"/>
        </w:rPr>
        <w:t>todo conjunto</w:t>
      </w:r>
      <w:r w:rsidRPr="00562EE8">
        <w:rPr>
          <w:rFonts w:ascii="Arial" w:hAnsi="Arial" w:cs="Arial"/>
        </w:rPr>
        <w:t xml:space="preserve"> de regras do estabelecimento.</w:t>
      </w:r>
    </w:p>
    <w:p w14:paraId="67BCD798" w14:textId="52A7C9EB" w:rsidR="00562EE8" w:rsidRPr="00562EE8" w:rsidRDefault="00562EE8" w:rsidP="00562EE8">
      <w:pPr>
        <w:rPr>
          <w:rFonts w:ascii="Arial" w:hAnsi="Arial" w:cs="Arial"/>
        </w:rPr>
      </w:pPr>
    </w:p>
    <w:p w14:paraId="447CD983" w14:textId="77777777" w:rsidR="00562EE8" w:rsidRPr="00C472FB" w:rsidRDefault="00562EE8" w:rsidP="00562EE8">
      <w:pPr>
        <w:rPr>
          <w:rFonts w:ascii="Arial" w:hAnsi="Arial" w:cs="Arial"/>
          <w:b/>
          <w:bCs/>
          <w:sz w:val="28"/>
          <w:szCs w:val="28"/>
        </w:rPr>
      </w:pPr>
      <w:r w:rsidRPr="00C472FB">
        <w:rPr>
          <w:rFonts w:ascii="Arial" w:hAnsi="Arial" w:cs="Arial"/>
          <w:b/>
          <w:bCs/>
          <w:sz w:val="28"/>
          <w:szCs w:val="28"/>
        </w:rPr>
        <w:t>PÓS COMPRAS </w:t>
      </w:r>
    </w:p>
    <w:p w14:paraId="04B14964" w14:textId="18D69649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Se o fornecedor descumprir o prazo da entrega do produto ou prestação do serviço, </w:t>
      </w:r>
      <w:r w:rsidR="00C472FB" w:rsidRPr="00562EE8">
        <w:rPr>
          <w:rFonts w:ascii="Arial" w:hAnsi="Arial" w:cs="Arial"/>
        </w:rPr>
        <w:t>você pode</w:t>
      </w:r>
      <w:r w:rsidRPr="00562EE8">
        <w:rPr>
          <w:rFonts w:ascii="Arial" w:hAnsi="Arial" w:cs="Arial"/>
        </w:rPr>
        <w:t xml:space="preserve"> exigir o cumprimento forçado do pedido ou pode aceitar outro equivalente </w:t>
      </w:r>
      <w:r w:rsidR="00C472FB" w:rsidRPr="00562EE8">
        <w:rPr>
          <w:rFonts w:ascii="Arial" w:hAnsi="Arial" w:cs="Arial"/>
        </w:rPr>
        <w:t>ou, ainda</w:t>
      </w:r>
      <w:r w:rsidRPr="00562EE8">
        <w:rPr>
          <w:rFonts w:ascii="Arial" w:hAnsi="Arial" w:cs="Arial"/>
        </w:rPr>
        <w:t>, cancelar a compra/contrato com a devolução do valor pago. </w:t>
      </w:r>
    </w:p>
    <w:p w14:paraId="205929CB" w14:textId="7632849E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FORNECEDOR ENTREGOU OUTRO PRODUTO? Se o fornecedor entregar </w:t>
      </w:r>
      <w:r w:rsidR="00C472FB" w:rsidRPr="00562EE8">
        <w:rPr>
          <w:rFonts w:ascii="Arial" w:hAnsi="Arial" w:cs="Arial"/>
        </w:rPr>
        <w:t>produto diferente</w:t>
      </w:r>
      <w:r w:rsidRPr="00562EE8">
        <w:rPr>
          <w:rFonts w:ascii="Arial" w:hAnsi="Arial" w:cs="Arial"/>
        </w:rPr>
        <w:t xml:space="preserve"> do adquirido, você pode exigir o cumprimento forçado do pedido ou </w:t>
      </w:r>
      <w:r w:rsidR="00C472FB" w:rsidRPr="00562EE8">
        <w:rPr>
          <w:rFonts w:ascii="Arial" w:hAnsi="Arial" w:cs="Arial"/>
        </w:rPr>
        <w:t>pode aceitar</w:t>
      </w:r>
      <w:r w:rsidRPr="00562EE8">
        <w:rPr>
          <w:rFonts w:ascii="Arial" w:hAnsi="Arial" w:cs="Arial"/>
        </w:rPr>
        <w:t xml:space="preserve"> outro produto equivalente ou, ainda, cancelar a compra/contrato com a </w:t>
      </w:r>
      <w:r w:rsidR="00C472FB" w:rsidRPr="00562EE8">
        <w:rPr>
          <w:rFonts w:ascii="Arial" w:hAnsi="Arial" w:cs="Arial"/>
        </w:rPr>
        <w:t>devolução do</w:t>
      </w:r>
      <w:r w:rsidRPr="00562EE8">
        <w:rPr>
          <w:rFonts w:ascii="Arial" w:hAnsi="Arial" w:cs="Arial"/>
        </w:rPr>
        <w:t xml:space="preserve"> valor pago. </w:t>
      </w:r>
    </w:p>
    <w:p w14:paraId="17A50785" w14:textId="66FAED68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PRODUTO APRESENTOU DEFEITO. Se estiver na garantia, deve ser encaminhado </w:t>
      </w:r>
      <w:r w:rsidR="00C472FB" w:rsidRPr="00562EE8">
        <w:rPr>
          <w:rFonts w:ascii="Arial" w:hAnsi="Arial" w:cs="Arial"/>
        </w:rPr>
        <w:t>para a</w:t>
      </w:r>
      <w:r w:rsidRPr="00562EE8">
        <w:rPr>
          <w:rFonts w:ascii="Arial" w:hAnsi="Arial" w:cs="Arial"/>
        </w:rPr>
        <w:t xml:space="preserve"> assistência técnica. No termo de garantia, que deve acompanhar o produto, estão </w:t>
      </w:r>
      <w:r w:rsidR="00C472FB" w:rsidRPr="00562EE8">
        <w:rPr>
          <w:rFonts w:ascii="Arial" w:hAnsi="Arial" w:cs="Arial"/>
        </w:rPr>
        <w:t>todas as</w:t>
      </w:r>
      <w:r w:rsidRPr="00562EE8">
        <w:rPr>
          <w:rFonts w:ascii="Arial" w:hAnsi="Arial" w:cs="Arial"/>
        </w:rPr>
        <w:t xml:space="preserve"> informações sobre prazos e locais para realizar o conserto. Caso não localize </w:t>
      </w:r>
      <w:r w:rsidR="00C472FB" w:rsidRPr="00562EE8">
        <w:rPr>
          <w:rFonts w:ascii="Arial" w:hAnsi="Arial" w:cs="Arial"/>
        </w:rPr>
        <w:t>o endereço</w:t>
      </w:r>
      <w:r w:rsidRPr="00562EE8">
        <w:rPr>
          <w:rFonts w:ascii="Arial" w:hAnsi="Arial" w:cs="Arial"/>
        </w:rPr>
        <w:t xml:space="preserve"> da assistência, ligue para o fabricante ou procure o estabelecimento em </w:t>
      </w:r>
      <w:r w:rsidR="00C472FB" w:rsidRPr="00562EE8">
        <w:rPr>
          <w:rFonts w:ascii="Arial" w:hAnsi="Arial" w:cs="Arial"/>
        </w:rPr>
        <w:t>que comprou</w:t>
      </w:r>
      <w:r w:rsidRPr="00562EE8">
        <w:rPr>
          <w:rFonts w:ascii="Arial" w:hAnsi="Arial" w:cs="Arial"/>
        </w:rPr>
        <w:t xml:space="preserve"> com a nota fiscal em mãos e peça as orientações de como proceder. </w:t>
      </w:r>
    </w:p>
    <w:p w14:paraId="311E4AB1" w14:textId="1D575D45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A ORDEM DE SERVIÇO é o documento que comprova que o produto foi deixado </w:t>
      </w:r>
      <w:r w:rsidR="00C472FB" w:rsidRPr="00562EE8">
        <w:rPr>
          <w:rFonts w:ascii="Arial" w:hAnsi="Arial" w:cs="Arial"/>
        </w:rPr>
        <w:t>na assistência</w:t>
      </w:r>
      <w:r w:rsidRPr="00562EE8">
        <w:rPr>
          <w:rFonts w:ascii="Arial" w:hAnsi="Arial" w:cs="Arial"/>
        </w:rPr>
        <w:t>. Peça a sua e faça constar data e descrição do produto e do problema apresentado. </w:t>
      </w:r>
    </w:p>
    <w:p w14:paraId="09FA2533" w14:textId="54A212B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DESISTIU DA COMPRA? Nos casos de compras pela internet, telefone ou fora </w:t>
      </w:r>
      <w:r w:rsidR="00C472FB" w:rsidRPr="00562EE8">
        <w:rPr>
          <w:rFonts w:ascii="Arial" w:hAnsi="Arial" w:cs="Arial"/>
        </w:rPr>
        <w:t>do estabelecimento</w:t>
      </w:r>
      <w:r w:rsidRPr="00562EE8">
        <w:rPr>
          <w:rFonts w:ascii="Arial" w:hAnsi="Arial" w:cs="Arial"/>
        </w:rPr>
        <w:t xml:space="preserve"> é possível fazer uso do direito de arrependimento, ou seja, desistir da compra EM ATÉ 7 DIAS, contados da entrega do produto ou da assinatura do contrato. </w:t>
      </w:r>
      <w:r w:rsidR="00C472FB" w:rsidRPr="00562EE8">
        <w:rPr>
          <w:rFonts w:ascii="Arial" w:hAnsi="Arial" w:cs="Arial"/>
        </w:rPr>
        <w:t>O consumidor</w:t>
      </w:r>
      <w:r w:rsidRPr="00562EE8">
        <w:rPr>
          <w:rFonts w:ascii="Arial" w:hAnsi="Arial" w:cs="Arial"/>
        </w:rPr>
        <w:t xml:space="preserve"> não precisa informar ou alegar o motivo para desistir da compra ou </w:t>
      </w:r>
      <w:r w:rsidR="00C472FB" w:rsidRPr="00562EE8">
        <w:rPr>
          <w:rFonts w:ascii="Arial" w:hAnsi="Arial" w:cs="Arial"/>
        </w:rPr>
        <w:t>do contrato</w:t>
      </w:r>
      <w:r w:rsidRPr="00562EE8">
        <w:rPr>
          <w:rFonts w:ascii="Arial" w:hAnsi="Arial" w:cs="Arial"/>
        </w:rPr>
        <w:t xml:space="preserve">, basta solicitar o cancelamento na empresa e, sempre que possível, anotar </w:t>
      </w:r>
      <w:r w:rsidR="00C472FB" w:rsidRPr="00562EE8">
        <w:rPr>
          <w:rFonts w:ascii="Arial" w:hAnsi="Arial" w:cs="Arial"/>
        </w:rPr>
        <w:t>o número</w:t>
      </w:r>
      <w:r w:rsidRPr="00562EE8">
        <w:rPr>
          <w:rFonts w:ascii="Arial" w:hAnsi="Arial" w:cs="Arial"/>
        </w:rPr>
        <w:t xml:space="preserve"> de protocolo, data e horário da ligação ou encaminhar/registrar </w:t>
      </w:r>
      <w:r w:rsidR="00C472FB" w:rsidRPr="00562EE8">
        <w:rPr>
          <w:rFonts w:ascii="Arial" w:hAnsi="Arial" w:cs="Arial"/>
        </w:rPr>
        <w:t>documento formal</w:t>
      </w:r>
      <w:r w:rsidRPr="00562EE8">
        <w:rPr>
          <w:rFonts w:ascii="Arial" w:hAnsi="Arial" w:cs="Arial"/>
        </w:rPr>
        <w:t xml:space="preserve"> de cancelamento/distrato.</w:t>
      </w:r>
    </w:p>
    <w:p w14:paraId="538FA88E" w14:textId="49421F76" w:rsidR="00562EE8" w:rsidRPr="00562EE8" w:rsidRDefault="00562EE8" w:rsidP="00562EE8">
      <w:pPr>
        <w:rPr>
          <w:rFonts w:ascii="Arial" w:hAnsi="Arial" w:cs="Arial"/>
        </w:rPr>
      </w:pPr>
    </w:p>
    <w:p w14:paraId="08BDBD79" w14:textId="721A88FF" w:rsidR="00562EE8" w:rsidRPr="00562EE8" w:rsidRDefault="00562EE8" w:rsidP="00562EE8">
      <w:pPr>
        <w:rPr>
          <w:rFonts w:ascii="Arial" w:hAnsi="Arial" w:cs="Arial"/>
        </w:rPr>
      </w:pPr>
    </w:p>
    <w:p w14:paraId="51FC5C47" w14:textId="77777777" w:rsidR="00562EE8" w:rsidRPr="00C472FB" w:rsidRDefault="00562EE8" w:rsidP="00562EE8">
      <w:pPr>
        <w:rPr>
          <w:rFonts w:ascii="Arial" w:hAnsi="Arial" w:cs="Arial"/>
          <w:b/>
          <w:bCs/>
          <w:sz w:val="28"/>
          <w:szCs w:val="28"/>
        </w:rPr>
      </w:pPr>
      <w:r w:rsidRPr="00C472FB">
        <w:rPr>
          <w:rFonts w:ascii="Arial" w:hAnsi="Arial" w:cs="Arial"/>
          <w:b/>
          <w:bCs/>
          <w:sz w:val="28"/>
          <w:szCs w:val="28"/>
        </w:rPr>
        <w:t>PESQUISA DE PREÇOS – DECORAÇÃO NATALINA </w:t>
      </w:r>
    </w:p>
    <w:p w14:paraId="43A1CE22" w14:textId="7BEA2D1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O levantamento realizado pelo Procon de Campina Grande </w:t>
      </w:r>
      <w:r w:rsidR="00C472FB" w:rsidRPr="00562EE8">
        <w:rPr>
          <w:rFonts w:ascii="Arial" w:hAnsi="Arial" w:cs="Arial"/>
        </w:rPr>
        <w:t>não considerou</w:t>
      </w:r>
      <w:r w:rsidRPr="00562EE8">
        <w:rPr>
          <w:rFonts w:ascii="Arial" w:hAnsi="Arial" w:cs="Arial"/>
        </w:rPr>
        <w:t xml:space="preserve"> itens de mesma marca ou qualidade (construção), </w:t>
      </w:r>
      <w:r w:rsidR="00C472FB" w:rsidRPr="00562EE8">
        <w:rPr>
          <w:rFonts w:ascii="Arial" w:hAnsi="Arial" w:cs="Arial"/>
        </w:rPr>
        <w:t>mas sim</w:t>
      </w:r>
      <w:r w:rsidRPr="00562EE8">
        <w:rPr>
          <w:rFonts w:ascii="Arial" w:hAnsi="Arial" w:cs="Arial"/>
        </w:rPr>
        <w:t xml:space="preserve"> itens que especificassem a quantidade buscada. Devido a </w:t>
      </w:r>
      <w:r w:rsidR="00C472FB" w:rsidRPr="00562EE8">
        <w:rPr>
          <w:rFonts w:ascii="Arial" w:hAnsi="Arial" w:cs="Arial"/>
        </w:rPr>
        <w:t>isso não</w:t>
      </w:r>
      <w:r w:rsidRPr="00562EE8">
        <w:rPr>
          <w:rFonts w:ascii="Arial" w:hAnsi="Arial" w:cs="Arial"/>
        </w:rPr>
        <w:t xml:space="preserve"> foi feito o preço médio como geralmente fazemos. No momento da pesquisa algumas lojas visitadas ofereciam </w:t>
      </w:r>
      <w:r w:rsidR="00C472FB" w:rsidRPr="00562EE8">
        <w:rPr>
          <w:rFonts w:ascii="Arial" w:hAnsi="Arial" w:cs="Arial"/>
        </w:rPr>
        <w:t>descontos caso</w:t>
      </w:r>
      <w:r w:rsidRPr="00562EE8">
        <w:rPr>
          <w:rFonts w:ascii="Arial" w:hAnsi="Arial" w:cs="Arial"/>
        </w:rPr>
        <w:t xml:space="preserve"> a pessoa fizesse o cadastro nela. Abaixo seguem os </w:t>
      </w:r>
      <w:r w:rsidR="00C472FB" w:rsidRPr="00562EE8">
        <w:rPr>
          <w:rFonts w:ascii="Arial" w:hAnsi="Arial" w:cs="Arial"/>
        </w:rPr>
        <w:t>nossos contatos</w:t>
      </w:r>
      <w:r w:rsidRPr="00562EE8">
        <w:rPr>
          <w:rFonts w:ascii="Arial" w:hAnsi="Arial" w:cs="Arial"/>
        </w:rPr>
        <w:t>, caso você tenha alguma dúvida ou reclamação. </w:t>
      </w:r>
    </w:p>
    <w:p w14:paraId="316DD00F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Seguem as lojas que foram pesquisadas: </w:t>
      </w:r>
    </w:p>
    <w:p w14:paraId="5CD3A3E4" w14:textId="27C3883F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lastRenderedPageBreak/>
        <w:t xml:space="preserve">Vicente Fernandez - R. Pres. João Pessoa, 563 - Centro, </w:t>
      </w:r>
      <w:r w:rsidR="00C472FB" w:rsidRPr="00562EE8">
        <w:rPr>
          <w:rFonts w:ascii="Arial" w:hAnsi="Arial" w:cs="Arial"/>
        </w:rPr>
        <w:t>Campina Grande</w:t>
      </w:r>
      <w:r w:rsidRPr="00562EE8">
        <w:rPr>
          <w:rFonts w:ascii="Arial" w:hAnsi="Arial" w:cs="Arial"/>
        </w:rPr>
        <w:t xml:space="preserve"> - PB, 58400-034; </w:t>
      </w:r>
    </w:p>
    <w:p w14:paraId="3E4356DE" w14:textId="748EADA3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Lojas Americanas - Av. Pref. Severino Bezerra Cabral, 1190 - </w:t>
      </w:r>
      <w:r w:rsidR="00C472FB" w:rsidRPr="00562EE8">
        <w:rPr>
          <w:rFonts w:ascii="Arial" w:hAnsi="Arial" w:cs="Arial"/>
        </w:rPr>
        <w:t>José Pinheiro</w:t>
      </w:r>
      <w:r w:rsidRPr="00562EE8">
        <w:rPr>
          <w:rFonts w:ascii="Arial" w:hAnsi="Arial" w:cs="Arial"/>
        </w:rPr>
        <w:t>, Campina Grande - PB, 58104-170; </w:t>
      </w:r>
    </w:p>
    <w:p w14:paraId="386851D9" w14:textId="46F4BC4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Le biscuit - Av. Pref. Severino Bezerra Cabral, 1050 - </w:t>
      </w:r>
      <w:r w:rsidR="00C472FB" w:rsidRPr="00562EE8">
        <w:rPr>
          <w:rFonts w:ascii="Arial" w:hAnsi="Arial" w:cs="Arial"/>
        </w:rPr>
        <w:t>Catolé, Campina</w:t>
      </w:r>
      <w:r w:rsidRPr="00562EE8">
        <w:rPr>
          <w:rFonts w:ascii="Arial" w:hAnsi="Arial" w:cs="Arial"/>
        </w:rPr>
        <w:t xml:space="preserve"> Grande - PB, 58410-185; </w:t>
      </w:r>
    </w:p>
    <w:p w14:paraId="1518CB73" w14:textId="5F563819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Brasil Atacado - R. Pres. João Pessoa, 287 - 299 - Centro, </w:t>
      </w:r>
      <w:r w:rsidR="00C472FB" w:rsidRPr="00562EE8">
        <w:rPr>
          <w:rFonts w:ascii="Arial" w:hAnsi="Arial" w:cs="Arial"/>
        </w:rPr>
        <w:t>Campina Grande</w:t>
      </w:r>
      <w:r w:rsidRPr="00562EE8">
        <w:rPr>
          <w:rFonts w:ascii="Arial" w:hAnsi="Arial" w:cs="Arial"/>
        </w:rPr>
        <w:t xml:space="preserve"> - PB, 58101-490; </w:t>
      </w:r>
    </w:p>
    <w:p w14:paraId="26A9D2E9" w14:textId="1217D7B7" w:rsidR="00B75CCA" w:rsidRPr="00B75CCA" w:rsidRDefault="00562EE8" w:rsidP="00B75CCA">
      <w:pPr>
        <w:rPr>
          <w:rFonts w:ascii="Arial" w:hAnsi="Arial" w:cs="Arial"/>
        </w:rPr>
      </w:pPr>
      <w:proofErr w:type="spellStart"/>
      <w:r w:rsidRPr="00562EE8">
        <w:rPr>
          <w:rFonts w:ascii="Arial" w:hAnsi="Arial" w:cs="Arial"/>
        </w:rPr>
        <w:t>Lojão</w:t>
      </w:r>
      <w:proofErr w:type="spellEnd"/>
      <w:r w:rsidRPr="00562EE8">
        <w:rPr>
          <w:rFonts w:ascii="Arial" w:hAnsi="Arial" w:cs="Arial"/>
        </w:rPr>
        <w:t xml:space="preserve"> Paraíba Center - R. Pres. João Pessoa, 479 - </w:t>
      </w:r>
      <w:r w:rsidR="00C472FB" w:rsidRPr="00562EE8">
        <w:rPr>
          <w:rFonts w:ascii="Arial" w:hAnsi="Arial" w:cs="Arial"/>
        </w:rPr>
        <w:t>Centro, Campina</w:t>
      </w:r>
      <w:r w:rsidRPr="00562EE8">
        <w:rPr>
          <w:rFonts w:ascii="Arial" w:hAnsi="Arial" w:cs="Arial"/>
        </w:rPr>
        <w:t xml:space="preserve"> Grande - PB, 58400-034.</w:t>
      </w:r>
    </w:p>
    <w:p w14:paraId="543333F9" w14:textId="6F9F95B6" w:rsidR="00B75CCA" w:rsidRDefault="00B75CCA" w:rsidP="00B75CCA">
      <w:pPr>
        <w:rPr>
          <w:rFonts w:ascii="Arial" w:hAnsi="Arial" w:cs="Arial"/>
        </w:rPr>
      </w:pPr>
      <w:r>
        <w:rPr>
          <w:rFonts w:ascii="Arial" w:hAnsi="Arial" w:cs="Arial"/>
        </w:rPr>
        <w:t>Mix Mill - R. Pres. João Pessoa, 259</w:t>
      </w:r>
      <w:r w:rsidRPr="00562EE8">
        <w:rPr>
          <w:rFonts w:ascii="Arial" w:hAnsi="Arial" w:cs="Arial"/>
        </w:rPr>
        <w:t xml:space="preserve"> - Centro, Campina Grande - PB,</w:t>
      </w:r>
      <w:r w:rsidRPr="00B75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58400-002.</w:t>
      </w:r>
    </w:p>
    <w:p w14:paraId="38861A1E" w14:textId="0BA4B709" w:rsidR="00C472FB" w:rsidRDefault="00C472FB" w:rsidP="00562EE8">
      <w:pPr>
        <w:rPr>
          <w:rFonts w:ascii="Arial" w:hAnsi="Arial" w:cs="Arial"/>
        </w:rPr>
      </w:pPr>
    </w:p>
    <w:p w14:paraId="490E8858" w14:textId="68B56588" w:rsidR="00C472FB" w:rsidRDefault="00C472FB" w:rsidP="00562EE8">
      <w:pPr>
        <w:rPr>
          <w:rFonts w:ascii="Arial" w:hAnsi="Arial" w:cs="Arial"/>
        </w:rPr>
      </w:pPr>
      <w:r>
        <w:rPr>
          <w:rFonts w:ascii="Arial" w:hAnsi="Arial" w:cs="Arial"/>
        </w:rPr>
        <w:t>Segue a pe</w:t>
      </w:r>
      <w:r w:rsidR="00B75CCA">
        <w:rPr>
          <w:rFonts w:ascii="Arial" w:hAnsi="Arial" w:cs="Arial"/>
        </w:rPr>
        <w:t>squisa de Artigos Natalinos 2022</w:t>
      </w:r>
      <w:r>
        <w:rPr>
          <w:rFonts w:ascii="Arial" w:hAnsi="Arial" w:cs="Arial"/>
        </w:rPr>
        <w:t>:</w:t>
      </w:r>
    </w:p>
    <w:p w14:paraId="225BC5A7" w14:textId="35BA4E4B" w:rsidR="00C472FB" w:rsidRDefault="00C472FB" w:rsidP="00562EE8">
      <w:pPr>
        <w:rPr>
          <w:rFonts w:ascii="Arial" w:hAnsi="Arial" w:cs="Arial"/>
        </w:rPr>
      </w:pPr>
    </w:p>
    <w:p w14:paraId="475A56AE" w14:textId="6FBC3D54" w:rsidR="00C472FB" w:rsidRDefault="00C472FB" w:rsidP="00562EE8">
      <w:pPr>
        <w:rPr>
          <w:rFonts w:ascii="Arial" w:hAnsi="Arial" w:cs="Arial"/>
        </w:rPr>
      </w:pPr>
    </w:p>
    <w:p w14:paraId="2389C3D7" w14:textId="772AE08D" w:rsidR="00C472FB" w:rsidRDefault="00C472FB" w:rsidP="00562EE8">
      <w:pPr>
        <w:rPr>
          <w:rFonts w:ascii="Arial" w:hAnsi="Arial" w:cs="Arial"/>
        </w:rPr>
      </w:pPr>
    </w:p>
    <w:p w14:paraId="42F56C12" w14:textId="5C3FC947" w:rsidR="00C472FB" w:rsidRDefault="00C472FB" w:rsidP="00562EE8">
      <w:pPr>
        <w:rPr>
          <w:rFonts w:ascii="Arial" w:hAnsi="Arial" w:cs="Arial"/>
        </w:rPr>
      </w:pPr>
    </w:p>
    <w:p w14:paraId="1619815C" w14:textId="6B8474B8" w:rsidR="00C472FB" w:rsidRDefault="00C472FB" w:rsidP="00562EE8">
      <w:pPr>
        <w:rPr>
          <w:rFonts w:ascii="Arial" w:hAnsi="Arial" w:cs="Arial"/>
        </w:rPr>
      </w:pPr>
    </w:p>
    <w:p w14:paraId="537EAFED" w14:textId="3E300551" w:rsidR="00C472FB" w:rsidRDefault="00C472FB" w:rsidP="00562EE8">
      <w:pPr>
        <w:rPr>
          <w:rFonts w:ascii="Arial" w:hAnsi="Arial" w:cs="Arial"/>
        </w:rPr>
      </w:pPr>
    </w:p>
    <w:p w14:paraId="5348D5AF" w14:textId="2C3A6B93" w:rsidR="00C472FB" w:rsidRDefault="00C472FB" w:rsidP="00562EE8">
      <w:pPr>
        <w:rPr>
          <w:rFonts w:ascii="Arial" w:hAnsi="Arial" w:cs="Arial"/>
        </w:rPr>
      </w:pPr>
    </w:p>
    <w:p w14:paraId="583DA770" w14:textId="504D6700" w:rsidR="00C472FB" w:rsidRDefault="00C472FB" w:rsidP="00562EE8">
      <w:pPr>
        <w:rPr>
          <w:rFonts w:ascii="Arial" w:hAnsi="Arial" w:cs="Arial"/>
        </w:rPr>
      </w:pPr>
    </w:p>
    <w:p w14:paraId="447559BE" w14:textId="6500B9B2" w:rsidR="00C472FB" w:rsidRDefault="00C472FB" w:rsidP="00562EE8">
      <w:pPr>
        <w:rPr>
          <w:rFonts w:ascii="Arial" w:hAnsi="Arial" w:cs="Arial"/>
        </w:rPr>
      </w:pPr>
    </w:p>
    <w:p w14:paraId="67E0BC2D" w14:textId="339FF45F" w:rsidR="00C472FB" w:rsidRDefault="00C472FB" w:rsidP="00562EE8">
      <w:pPr>
        <w:rPr>
          <w:rFonts w:ascii="Arial" w:hAnsi="Arial" w:cs="Arial"/>
        </w:rPr>
      </w:pPr>
    </w:p>
    <w:p w14:paraId="1A6EBB2D" w14:textId="250F7EF2" w:rsidR="00C472FB" w:rsidRDefault="00C472FB" w:rsidP="00562EE8">
      <w:pPr>
        <w:rPr>
          <w:rFonts w:ascii="Arial" w:hAnsi="Arial" w:cs="Arial"/>
        </w:rPr>
      </w:pPr>
    </w:p>
    <w:p w14:paraId="5E85DC55" w14:textId="5062A196" w:rsidR="00C472FB" w:rsidRDefault="00C472FB" w:rsidP="00562EE8">
      <w:pPr>
        <w:rPr>
          <w:rFonts w:ascii="Arial" w:hAnsi="Arial" w:cs="Arial"/>
        </w:rPr>
      </w:pPr>
    </w:p>
    <w:p w14:paraId="72DDE93B" w14:textId="4649724C" w:rsidR="00C472FB" w:rsidRDefault="00C472FB" w:rsidP="00562EE8">
      <w:pPr>
        <w:rPr>
          <w:rFonts w:ascii="Arial" w:hAnsi="Arial" w:cs="Arial"/>
        </w:rPr>
      </w:pPr>
    </w:p>
    <w:p w14:paraId="0AB29CD0" w14:textId="01368AD1" w:rsidR="00C472FB" w:rsidRDefault="00C472FB" w:rsidP="00562EE8">
      <w:pPr>
        <w:rPr>
          <w:rFonts w:ascii="Arial" w:hAnsi="Arial" w:cs="Arial"/>
        </w:rPr>
      </w:pPr>
    </w:p>
    <w:p w14:paraId="247830B2" w14:textId="31F0DC0E" w:rsidR="00C472FB" w:rsidRDefault="00C472FB" w:rsidP="00562EE8">
      <w:pPr>
        <w:rPr>
          <w:rFonts w:ascii="Arial" w:hAnsi="Arial" w:cs="Arial"/>
        </w:rPr>
      </w:pPr>
    </w:p>
    <w:p w14:paraId="0036DDB1" w14:textId="53E38DE7" w:rsidR="00C472FB" w:rsidRDefault="00C472FB" w:rsidP="00562EE8">
      <w:pPr>
        <w:rPr>
          <w:rFonts w:ascii="Arial" w:hAnsi="Arial" w:cs="Arial"/>
        </w:rPr>
      </w:pPr>
    </w:p>
    <w:p w14:paraId="5BC7BAC3" w14:textId="1854A13C" w:rsidR="00C472FB" w:rsidRDefault="00C472FB" w:rsidP="00562EE8">
      <w:pPr>
        <w:rPr>
          <w:rFonts w:ascii="Arial" w:hAnsi="Arial" w:cs="Arial"/>
        </w:rPr>
      </w:pPr>
    </w:p>
    <w:p w14:paraId="01BA3ED6" w14:textId="61094885" w:rsidR="00C472FB" w:rsidRDefault="00C472FB" w:rsidP="00562EE8">
      <w:pPr>
        <w:rPr>
          <w:rFonts w:ascii="Arial" w:hAnsi="Arial" w:cs="Arial"/>
        </w:rPr>
      </w:pPr>
    </w:p>
    <w:p w14:paraId="6A559CE4" w14:textId="77777777" w:rsidR="00C472FB" w:rsidRDefault="00C472FB" w:rsidP="00562EE8">
      <w:pPr>
        <w:rPr>
          <w:rFonts w:ascii="Arial" w:hAnsi="Arial" w:cs="Arial"/>
        </w:rPr>
        <w:sectPr w:rsidR="00C472F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329" w:type="pct"/>
        <w:tblInd w:w="-289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796"/>
        <w:gridCol w:w="1211"/>
        <w:gridCol w:w="1059"/>
        <w:gridCol w:w="1379"/>
        <w:gridCol w:w="1041"/>
        <w:gridCol w:w="1352"/>
        <w:gridCol w:w="1041"/>
        <w:gridCol w:w="140"/>
        <w:gridCol w:w="1214"/>
        <w:gridCol w:w="1432"/>
        <w:gridCol w:w="1233"/>
        <w:gridCol w:w="1022"/>
      </w:tblGrid>
      <w:tr w:rsidR="00AC023D" w:rsidRPr="00FD6285" w14:paraId="13AA37A4" w14:textId="77777777" w:rsidTr="00AC023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0000" w:fill="FF0000"/>
            <w:noWrap/>
            <w:vAlign w:val="bottom"/>
            <w:hideMark/>
          </w:tcPr>
          <w:p w14:paraId="10C293B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Pesquisa artigos natalinos 2022</w:t>
            </w:r>
          </w:p>
        </w:tc>
      </w:tr>
      <w:tr w:rsidR="00AC023D" w:rsidRPr="00FD6285" w14:paraId="41A7CFCF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5496" w:fill="92D050"/>
            <w:noWrap/>
            <w:vAlign w:val="bottom"/>
            <w:hideMark/>
          </w:tcPr>
          <w:p w14:paraId="042545B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produtos</w:t>
            </w: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2F5496" w:fill="92D050"/>
            <w:noWrap/>
            <w:vAlign w:val="bottom"/>
            <w:hideMark/>
          </w:tcPr>
          <w:p w14:paraId="24F0BE6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Lojas 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6048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proofErr w:type="spellStart"/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Ánalise</w:t>
            </w:r>
            <w:proofErr w:type="spellEnd"/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Estatística</w:t>
            </w:r>
          </w:p>
        </w:tc>
      </w:tr>
      <w:tr w:rsidR="00AC023D" w:rsidRPr="00FD6285" w14:paraId="332BB7B0" w14:textId="77777777" w:rsidTr="00AC023D">
        <w:trPr>
          <w:trHeight w:val="34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ADB" w:fill="8EAADB"/>
            <w:noWrap/>
            <w:vAlign w:val="bottom"/>
            <w:hideMark/>
          </w:tcPr>
          <w:p w14:paraId="5DDC173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Árvores de Natal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0D6DF05A" w14:textId="4DAA7035" w:rsidR="00FD6285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Americanas</w:t>
            </w:r>
          </w:p>
          <w:p w14:paraId="5F733261" w14:textId="705BD100" w:rsidR="00AC023D" w:rsidRPr="00FD6285" w:rsidRDefault="00AC023D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5B128F95" w14:textId="77777777" w:rsidR="00AC023D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Brasil </w:t>
            </w:r>
          </w:p>
          <w:p w14:paraId="6160A32E" w14:textId="0BB287DB" w:rsidR="00FD6285" w:rsidRPr="00FD6285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Atacado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19CECD99" w14:textId="77777777" w:rsidR="00AC023D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proofErr w:type="spellStart"/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Lojão</w:t>
            </w:r>
            <w:proofErr w:type="spellEnd"/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</w:t>
            </w:r>
            <w:proofErr w:type="spellStart"/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Paraiba</w:t>
            </w:r>
            <w:proofErr w:type="spellEnd"/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</w:t>
            </w:r>
          </w:p>
          <w:p w14:paraId="536103C9" w14:textId="721B3BB7" w:rsidR="00FD6285" w:rsidRPr="00FD6285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Center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4BDB1B52" w14:textId="77777777" w:rsidR="00FD6285" w:rsidRPr="00FD6285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Le biscuit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284D58B4" w14:textId="77777777" w:rsidR="00AC023D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Vicente </w:t>
            </w:r>
          </w:p>
          <w:p w14:paraId="2FB408CF" w14:textId="2DB232A3" w:rsidR="00FD6285" w:rsidRPr="00FD6285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Fernandez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28C2B5E2" w14:textId="654B1005" w:rsidR="00FD6285" w:rsidRPr="00FD6285" w:rsidRDefault="00FD6285" w:rsidP="00AC0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Mix Mill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0C859EB" w14:textId="1B87791A" w:rsidR="00FD6285" w:rsidRPr="00FD6285" w:rsidRDefault="00FD6285" w:rsidP="00AC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FFFFFF"/>
                <w:lang w:eastAsia="pt-BR"/>
              </w:rPr>
              <w:t>Menor Preço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312E7CC4" w14:textId="51FE4B70" w:rsidR="00FD6285" w:rsidRPr="00FD6285" w:rsidRDefault="00FD6285" w:rsidP="00AC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Maior Preço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5F75305C" w14:textId="6D8B8EA0" w:rsidR="00FD6285" w:rsidRPr="00FD6285" w:rsidRDefault="00FD6285" w:rsidP="00AC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Diferença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center"/>
            <w:hideMark/>
          </w:tcPr>
          <w:p w14:paraId="2DCD2C5D" w14:textId="77777777" w:rsidR="00FD6285" w:rsidRPr="00FD6285" w:rsidRDefault="00FD6285" w:rsidP="00AC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Variação</w:t>
            </w:r>
          </w:p>
        </w:tc>
      </w:tr>
      <w:tr w:rsidR="00AC023D" w:rsidRPr="00FD6285" w14:paraId="42002335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2F32B4D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Pequena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750E7D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5DAD20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R$ 23,99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6B78BB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A76CD8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R$ 80,00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AB7B82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R$ 15,99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5201FD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R$ 40,90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17C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15,99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033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80,00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20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64,01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8B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400,31%</w:t>
            </w:r>
          </w:p>
        </w:tc>
      </w:tr>
      <w:tr w:rsidR="00AC023D" w:rsidRPr="00FD6285" w14:paraId="565D3153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1A537EB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0314A3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DF8CCA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R$ 79,99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CCF6CF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R$ 312,00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C9350B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A8B426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R$ 69,99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B8075A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R$ 92,50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BD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69,99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09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312,00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92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242,01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92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345,78%</w:t>
            </w:r>
          </w:p>
        </w:tc>
      </w:tr>
      <w:tr w:rsidR="00AC023D" w:rsidRPr="00FD6285" w14:paraId="15A0BC06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503A11B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Grande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EC7A8F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R$ 150,00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CAB2BF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R$ 499,00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DC2305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DC6623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R$ 699,00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EB37AB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6771C3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R$ 145,90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29A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145,90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45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699,00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56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553,10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3A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379,10%</w:t>
            </w:r>
          </w:p>
        </w:tc>
      </w:tr>
      <w:tr w:rsidR="00AC023D" w:rsidRPr="00FD6285" w14:paraId="5F2ADFEC" w14:textId="77777777" w:rsidTr="00AC023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5259EEC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Bolas de decoração</w:t>
            </w:r>
          </w:p>
        </w:tc>
      </w:tr>
      <w:tr w:rsidR="00AC023D" w:rsidRPr="00FD6285" w14:paraId="6C8E9700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0ADD5C7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4 unidades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30309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8C607D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028D41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95E888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R$ 16,99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AA744C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E07766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9B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R$ 5,49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F7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R$ 39,99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D5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R$ 34,50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00E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628,42%</w:t>
            </w:r>
          </w:p>
        </w:tc>
      </w:tr>
      <w:tr w:rsidR="00AC023D" w:rsidRPr="00FD6285" w14:paraId="028DE7A8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543C93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8 unidades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48B4AA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R$ 14,99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EBCA6D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R$ 10,99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6585CD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6EE97D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R$ 16,99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A4511D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6CA380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277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R$ 10,99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4F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R$ 16,99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3A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R$ 6,00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A5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54,60%</w:t>
            </w:r>
          </w:p>
        </w:tc>
      </w:tr>
      <w:tr w:rsidR="00AC023D" w:rsidRPr="00FD6285" w14:paraId="0EA428D6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18FCBFA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10 unidades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351E05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7180C3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R$ 10,99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099BD6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503D1F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E9AB76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R$ 17,99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07A35D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F7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R$ 10,99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C8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R$ 19,99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F6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R$ 9,00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E3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81,89%</w:t>
            </w:r>
          </w:p>
        </w:tc>
      </w:tr>
      <w:tr w:rsidR="00AC023D" w:rsidRPr="00FD6285" w14:paraId="19D94BC9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ABF56F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16 unidades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977DE3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R$ 24,99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6944BA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226380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F413F8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52F4B6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26D7AB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B2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R$ 24,99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8E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R$ 24,99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C0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8F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AC023D" w:rsidRPr="00FD6285" w14:paraId="546ED831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03D18D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20 unidades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2EEBA2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B6795E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FED7EF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52C398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R$ 24,99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CA880B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75E793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E8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R$ 24,99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2BC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R$ 59,99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A8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86F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140,06%</w:t>
            </w:r>
          </w:p>
        </w:tc>
      </w:tr>
      <w:tr w:rsidR="00AC023D" w:rsidRPr="00FD6285" w14:paraId="3A80EF9F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B68BE5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30 unidades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C5A268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85FC7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R$ 29,99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43323C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8EFFB6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R$ 49,90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98D940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77403E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2A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R$ 29,99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4C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R$ 49,90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CF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R$ 19,91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0C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66,39%</w:t>
            </w:r>
          </w:p>
        </w:tc>
      </w:tr>
      <w:tr w:rsidR="00AC023D" w:rsidRPr="00FD6285" w14:paraId="56E9D52A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7F75749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45 unidades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8077A4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1EC096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732ADE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E467B2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0EFEAF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F154D4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B23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R$ 49,99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5C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R$ 49,99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78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2D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AC023D" w:rsidRPr="00FD6285" w14:paraId="1547C8A4" w14:textId="77777777" w:rsidTr="00AC023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5496" w:fill="2F5496"/>
            <w:noWrap/>
            <w:vAlign w:val="bottom"/>
            <w:hideMark/>
          </w:tcPr>
          <w:p w14:paraId="63A392E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Enfeites para árvore </w:t>
            </w:r>
          </w:p>
        </w:tc>
      </w:tr>
      <w:tr w:rsidR="00AC023D" w:rsidRPr="00FD6285" w14:paraId="3BAA7121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7DE906C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Laço 1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FB6F4C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8D8B44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C89071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FE214D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F47206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6B2D93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65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71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R$ 9,99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E7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29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100,20%</w:t>
            </w:r>
          </w:p>
        </w:tc>
      </w:tr>
      <w:tr w:rsidR="00AC023D" w:rsidRPr="00FD6285" w14:paraId="30752FBB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14C2CEA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laço 2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07E374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R$ 24,99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51B867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R$ 16,99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C03789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C3663D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R$ 6,99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DA11C4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8C69C3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R$ 8,99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4A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R$ 6,99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CA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R$ 24,99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77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2E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257,51%</w:t>
            </w:r>
          </w:p>
        </w:tc>
      </w:tr>
      <w:tr w:rsidR="00AC023D" w:rsidRPr="00FD6285" w14:paraId="3FA4F4DB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1AB4DD6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laço 3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79F2C7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079757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R$ 17,99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E9D5FA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66C682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7E5A22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R$ 6,99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F89714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25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R$ 5,99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EF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R$ 17,99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A9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F1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200,33%</w:t>
            </w:r>
          </w:p>
        </w:tc>
      </w:tr>
      <w:tr w:rsidR="00AC023D" w:rsidRPr="00FD6285" w14:paraId="3B20F351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6524DA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laço 4  grandes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E7AB0B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3D9AE7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R$ 29,99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10743E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EC5D17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6025B9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38065A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R$ 11,99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1B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DF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R$ 29,99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E7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R$ 19,99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EA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199,90%</w:t>
            </w:r>
          </w:p>
        </w:tc>
      </w:tr>
      <w:tr w:rsidR="00AC023D" w:rsidRPr="00FD6285" w14:paraId="67BA08FF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7A23368D" w14:textId="2D488288" w:rsidR="00FD6285" w:rsidRPr="00FD6285" w:rsidRDefault="00AC023D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Pisca 100 lâ</w:t>
            </w:r>
            <w:r w:rsidR="00FD6285"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mpadas coloridas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3F0AE0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351A85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EB43BB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362DB9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R$ 24,99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28E944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2DB6DF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8F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E7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4B8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R$ 17,00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F03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130,77%</w:t>
            </w:r>
          </w:p>
        </w:tc>
      </w:tr>
      <w:tr w:rsidR="00AC023D" w:rsidRPr="00FD6285" w14:paraId="01869B4A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66F81B3E" w14:textId="734B942D" w:rsidR="00FD6285" w:rsidRPr="00FD6285" w:rsidRDefault="00AC023D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Pisca 100 lâ</w:t>
            </w:r>
            <w:r w:rsidR="00FD6285"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mpadas brancas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73A0CF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111C3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074C08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A09C9C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R$ 24,99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48E20D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B8DF01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12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AD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8A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R$ 17,00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59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130,77%</w:t>
            </w:r>
          </w:p>
        </w:tc>
      </w:tr>
      <w:tr w:rsidR="00AC023D" w:rsidRPr="00FD6285" w14:paraId="0F2FAA49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240010AB" w14:textId="3D499164" w:rsidR="00FD6285" w:rsidRPr="00FD6285" w:rsidRDefault="00AC023D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Boneco papai N</w:t>
            </w:r>
            <w:r w:rsidR="00FD6285"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oel tipo 1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18C3F1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C5D724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R$ 46,99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7F67F0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R$ 57,30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673EE4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R$ 77,99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888351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R$ 56,99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C69886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R$ 138,00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11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R$ 46,99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A2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R$ 138,00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09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R$ 91,01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AE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193,68%</w:t>
            </w:r>
          </w:p>
        </w:tc>
      </w:tr>
      <w:tr w:rsidR="00AC023D" w:rsidRPr="00FD6285" w14:paraId="3BD3EFA5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32A4683F" w14:textId="7642F3C3" w:rsidR="00FD6285" w:rsidRPr="00FD6285" w:rsidRDefault="00AC023D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Boneco papai N</w:t>
            </w:r>
            <w:r w:rsidR="00FD6285"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oel tipo 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83FF56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8B74DC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R$ 118,99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B30D7A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109.90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BCE6A1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8C93D0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B36869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206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R$ 118,99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E7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R$ 118,99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64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BE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AC023D" w:rsidRPr="00FD6285" w14:paraId="285FA092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4C9D6EA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Presépio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EAAAAC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R$ 119,99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465566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EB162C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R$ 86,00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62805B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8706D5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R$ 39,90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C1F61F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R$ 289,90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0B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68F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R$ 289,90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224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R$ 272,90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C83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1605,29%</w:t>
            </w:r>
          </w:p>
        </w:tc>
      </w:tr>
      <w:tr w:rsidR="00AC023D" w:rsidRPr="00FD6285" w14:paraId="581591C7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bottom"/>
            <w:hideMark/>
          </w:tcPr>
          <w:p w14:paraId="779FD8D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Presépio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A4F1EE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R$ 129,99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861598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R$ 47,99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9B5B46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AD63A5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788150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A9BCB6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96D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R$ 47,99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C78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R$ 129,99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8A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R$ 82,00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6C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170,87%</w:t>
            </w:r>
          </w:p>
        </w:tc>
      </w:tr>
      <w:tr w:rsidR="00AC023D" w:rsidRPr="00FD6285" w14:paraId="29893C4B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4E866D3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Ornamentos Sortidos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6189C5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lang w:eastAsia="pt-BR"/>
              </w:rPr>
              <w:t>R$ 179,90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9337D4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R$ 89,99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7597F9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F81385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B5B7C6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R$ 46,99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FC085F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R$ 9,90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29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R$ 46,99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4A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R$ 179,90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19B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R$ 132,91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4D6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282,85%</w:t>
            </w:r>
          </w:p>
        </w:tc>
      </w:tr>
      <w:tr w:rsidR="00AC023D" w:rsidRPr="00FD6285" w14:paraId="267432D7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10DAE01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Conjunto ornamentos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7D399D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BC18B8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B1252E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903E6E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5BDE41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0E50F3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34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D5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R$ 3,49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36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89C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AC023D" w:rsidRPr="00FD6285" w14:paraId="7CC902FA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52CF39D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Guirlandas  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2EB0834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DA6B2F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R$ 41,99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F2BB1B9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R$ 30,15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0A4DEEC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R$ 10,99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ACF448D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R$ 27,99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C85CEC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R$ 38,90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3E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R$ 10,99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87E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R$ 41,99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07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R$ 31,00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84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282,07%</w:t>
            </w:r>
          </w:p>
        </w:tc>
      </w:tr>
      <w:tr w:rsidR="00AC023D" w:rsidRPr="00FD6285" w14:paraId="696840BF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468427F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Guirlandas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6FDB4A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E082B8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A7BCBF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R$ 46,60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A4C935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R$ 29,99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6BDCE9E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AAC650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161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R$ 29,99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F66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AE2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R$ 70,01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6DF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233,44%</w:t>
            </w:r>
          </w:p>
        </w:tc>
      </w:tr>
      <w:tr w:rsidR="00AC023D" w:rsidRPr="00FD6285" w14:paraId="247279E2" w14:textId="77777777" w:rsidTr="00AC023D">
        <w:trPr>
          <w:trHeight w:val="300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DB9CA" w:fill="ADB9CA"/>
            <w:noWrap/>
            <w:vAlign w:val="center"/>
            <w:hideMark/>
          </w:tcPr>
          <w:p w14:paraId="5F88C36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Guirlandas  tipo3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CBDA62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R$ 120,00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29C0E8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7E6C550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B2C473B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CB592F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CD453EA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2B5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4668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R$ 199,00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6A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R$ 79,00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A77" w14:textId="77777777" w:rsidR="00FD6285" w:rsidRPr="00FD6285" w:rsidRDefault="00FD6285" w:rsidP="00FD6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D6285">
              <w:rPr>
                <w:rFonts w:ascii="Calibri" w:eastAsia="Times New Roman" w:hAnsi="Calibri" w:cs="Calibri"/>
                <w:color w:val="000000"/>
                <w:lang w:eastAsia="pt-BR"/>
              </w:rPr>
              <w:t>65,83%</w:t>
            </w:r>
          </w:p>
        </w:tc>
      </w:tr>
    </w:tbl>
    <w:p w14:paraId="293D5B8A" w14:textId="7C10685B" w:rsidR="00562EE8" w:rsidRPr="00562EE8" w:rsidRDefault="00AC023D" w:rsidP="00562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NT – Não Tem </w:t>
      </w:r>
      <w:bookmarkStart w:id="0" w:name="_GoBack"/>
      <w:bookmarkEnd w:id="0"/>
    </w:p>
    <w:sectPr w:rsidR="00562EE8" w:rsidRPr="00562EE8" w:rsidSect="00C472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2259" w14:textId="77777777" w:rsidR="009F12A1" w:rsidRDefault="009F12A1" w:rsidP="00F704A9">
      <w:pPr>
        <w:spacing w:after="0" w:line="240" w:lineRule="auto"/>
      </w:pPr>
      <w:r>
        <w:separator/>
      </w:r>
    </w:p>
  </w:endnote>
  <w:endnote w:type="continuationSeparator" w:id="0">
    <w:p w14:paraId="48BB8FCB" w14:textId="77777777" w:rsidR="009F12A1" w:rsidRDefault="009F12A1" w:rsidP="00F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F912" w14:textId="77777777" w:rsidR="009F12A1" w:rsidRDefault="009F12A1" w:rsidP="00F704A9">
      <w:pPr>
        <w:spacing w:after="0" w:line="240" w:lineRule="auto"/>
      </w:pPr>
      <w:r>
        <w:separator/>
      </w:r>
    </w:p>
  </w:footnote>
  <w:footnote w:type="continuationSeparator" w:id="0">
    <w:p w14:paraId="10F02A01" w14:textId="77777777" w:rsidR="009F12A1" w:rsidRDefault="009F12A1" w:rsidP="00F7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9"/>
    <w:rsid w:val="002775AE"/>
    <w:rsid w:val="00562EE8"/>
    <w:rsid w:val="006A7125"/>
    <w:rsid w:val="009F12A1"/>
    <w:rsid w:val="00AC023D"/>
    <w:rsid w:val="00B75CCA"/>
    <w:rsid w:val="00C472FB"/>
    <w:rsid w:val="00C60814"/>
    <w:rsid w:val="00CC052E"/>
    <w:rsid w:val="00D1664D"/>
    <w:rsid w:val="00DA7FAB"/>
    <w:rsid w:val="00EA7AD0"/>
    <w:rsid w:val="00F704A9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8CB"/>
  <w15:chartTrackingRefBased/>
  <w15:docId w15:val="{620BF3A5-B580-4383-B61F-C252B9E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0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4A9"/>
  </w:style>
  <w:style w:type="paragraph" w:styleId="Rodap">
    <w:name w:val="footer"/>
    <w:basedOn w:val="Normal"/>
    <w:link w:val="RodapChar"/>
    <w:uiPriority w:val="99"/>
    <w:unhideWhenUsed/>
    <w:rsid w:val="00F70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CEAF-375E-4BDA-85ED-2F475578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1756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peixoto</dc:creator>
  <cp:keywords/>
  <dc:description/>
  <cp:lastModifiedBy>joseferson</cp:lastModifiedBy>
  <cp:revision>2</cp:revision>
  <dcterms:created xsi:type="dcterms:W3CDTF">2022-12-06T02:02:00Z</dcterms:created>
  <dcterms:modified xsi:type="dcterms:W3CDTF">2022-12-06T02:02:00Z</dcterms:modified>
</cp:coreProperties>
</file>