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485F" w14:textId="6A7788EC"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lang w:eastAsia="pt-BR" w:bidi="ar-SA"/>
        </w:rPr>
        <mc:AlternateContent>
          <mc:Choice Requires="wps">
            <w:drawing>
              <wp:anchor distT="0" distB="0" distL="114300" distR="114300" simplePos="0" relativeHeight="251658240" behindDoc="0" locked="0" layoutInCell="1" hidden="0" allowOverlap="1" wp14:anchorId="2060CE6A" wp14:editId="3CDB80AA">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60D5339E" w14:textId="77777777" w:rsidR="00367235" w:rsidRDefault="00367235">
                            <w:pPr>
                              <w:spacing w:line="240" w:lineRule="auto"/>
                              <w:ind w:left="1" w:hanging="3"/>
                            </w:pPr>
                            <w:r>
                              <w:rPr>
                                <w:rFonts w:cs="Liberation Serif"/>
                                <w:b/>
                                <w:color w:val="1F497D"/>
                                <w:sz w:val="32"/>
                              </w:rPr>
                              <w:t>COVID-19</w:t>
                            </w:r>
                          </w:p>
                          <w:p w14:paraId="6E2A15A7" w14:textId="77777777" w:rsidR="00367235" w:rsidRDefault="00367235">
                            <w:pPr>
                              <w:spacing w:line="240" w:lineRule="auto"/>
                              <w:ind w:left="0" w:hanging="2"/>
                            </w:pPr>
                            <w:r>
                              <w:rPr>
                                <w:rFonts w:cs="Liberation Serif"/>
                                <w:b/>
                                <w:color w:val="1F497D"/>
                              </w:rPr>
                              <w:t>Campina Grande se previne. Faça a sua parte!</w:t>
                            </w:r>
                          </w:p>
                          <w:p w14:paraId="5F8D9F07" w14:textId="77777777" w:rsidR="00367235" w:rsidRDefault="0036723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060CE6A"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wvAEAAFoDAAAOAAAAZHJzL2Uyb0RvYy54bWysU8GO0zAQvSPxD5bvNEmTdtuo6QqxKkJa&#10;QaWFD3Adu7GU2GbGbdK/Z+J0twVuiIsz9ozevPdmsnkcupadFaBxtuLZLOVMWelqY48V//F992HF&#10;GQZha9E6qyp+Ucgft+/fbXpfqrlrXFsrYARisex9xZsQfJkkKBvVCZw5rywltYNOBLrCMalB9ITe&#10;tck8TZdJ76D24KRCpNenKcm3EV9rJcM3rVEF1lacuIV4QjwP45lsN6I8gvCNkVca4h9YdMJYavoG&#10;9SSCYCcwf0F1RoJDp8NMui5xWhupogZSk6V/qHlphFdRC5mD/s0m/H+w8uv5xe+BbOg9lkjhqGLQ&#10;0I1f4seGihdFul6uc84uFc/zxSot8sk4NQQmqSBbPcyX2YIzSRWrIl9TTJDJDckDhs/KdWwMKg40&#10;mOiXOD9jmEpfS8bG1u1M28bhtPa3B8IcX5Ib3TEKw2G4aji4+rIHhl7uDPV6Fhj2AmioGWc9Dbri&#10;+PMkQHHWfrHk5Dor5sQ8xEuxeEhpTeA+c7jPCCsbR/sTOJvCTyFu08Tx4yk4baKekdVE5UqWBhgd&#10;uS7buCH391h1+yW2vwAAAP//AwBQSwMEFAAGAAgAAAAhAAOkr8nbAAAACgEAAA8AAABkcnMvZG93&#10;bnJldi54bWxMjzFPwzAQhXck/oN1SGytHQgVSuNUCMHASMrA6MZHEtU+R7bTpv+e6wTTvdM9vfte&#10;vVu8EyeMaQykoVgrEEhdsCP1Gr7276tnECkbssYFQg0XTLBrbm9qU9lwpk88tbkXHEKpMhqGnKdK&#10;ytQN6E1ahwmJbz8hepN5jb200Zw53Dv5oNRGejMSfxjMhK8Ddsd29homdHZ2Zau+O/kWqdh87OXl&#10;Sev7u+VlCyLjkv/McMVndGiY6RBmskk4DWXJVbKGVaGuih2PpSpBHFjwlE0t/1dofgEAAP//AwBQ&#10;SwECLQAUAAYACAAAACEAtoM4kv4AAADhAQAAEwAAAAAAAAAAAAAAAAAAAAAAW0NvbnRlbnRfVHlw&#10;ZXNdLnhtbFBLAQItABQABgAIAAAAIQA4/SH/1gAAAJQBAAALAAAAAAAAAAAAAAAAAC8BAABfcmVs&#10;cy8ucmVsc1BLAQItABQABgAIAAAAIQDTF0+wvAEAAFoDAAAOAAAAAAAAAAAAAAAAAC4CAABkcnMv&#10;ZTJvRG9jLnhtbFBLAQItABQABgAIAAAAIQADpK/J2wAAAAoBAAAPAAAAAAAAAAAAAAAAABYEAABk&#10;cnMvZG93bnJldi54bWxQSwUGAAAAAAQABADzAAAAHgUAAAAA&#10;" filled="f" stroked="f">
                <v:textbox inset="2.53958mm,1.2694mm,2.53958mm,1.2694mm">
                  <w:txbxContent>
                    <w:p w14:paraId="60D5339E" w14:textId="77777777" w:rsidR="00367235" w:rsidRDefault="00367235">
                      <w:pPr>
                        <w:spacing w:line="240" w:lineRule="auto"/>
                        <w:ind w:left="1" w:hanging="3"/>
                      </w:pPr>
                      <w:r>
                        <w:rPr>
                          <w:rFonts w:cs="Liberation Serif"/>
                          <w:b/>
                          <w:color w:val="1F497D"/>
                          <w:sz w:val="32"/>
                        </w:rPr>
                        <w:t>COVID-19</w:t>
                      </w:r>
                    </w:p>
                    <w:p w14:paraId="6E2A15A7" w14:textId="77777777" w:rsidR="00367235" w:rsidRDefault="00367235">
                      <w:pPr>
                        <w:spacing w:line="240" w:lineRule="auto"/>
                        <w:ind w:left="0" w:hanging="2"/>
                      </w:pPr>
                      <w:r>
                        <w:rPr>
                          <w:rFonts w:cs="Liberation Serif"/>
                          <w:b/>
                          <w:color w:val="1F497D"/>
                        </w:rPr>
                        <w:t>Campina Grande se previne. Faça a sua parte!</w:t>
                      </w:r>
                    </w:p>
                    <w:p w14:paraId="5F8D9F07" w14:textId="77777777" w:rsidR="00367235" w:rsidRDefault="00367235">
                      <w:pPr>
                        <w:spacing w:line="240" w:lineRule="auto"/>
                        <w:ind w:left="0" w:hanging="2"/>
                      </w:pPr>
                    </w:p>
                  </w:txbxContent>
                </v:textbox>
              </v:rect>
            </w:pict>
          </mc:Fallback>
        </mc:AlternateContent>
      </w:r>
      <w:r>
        <w:rPr>
          <w:noProof/>
          <w:lang w:eastAsia="pt-BR" w:bidi="ar-SA"/>
        </w:rPr>
        <w:drawing>
          <wp:anchor distT="0" distB="0" distL="114300" distR="114300" simplePos="0" relativeHeight="251659264" behindDoc="0" locked="0" layoutInCell="1" hidden="0" allowOverlap="1" wp14:anchorId="4BE3D086" wp14:editId="7DC38B8E">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64565" cy="861695"/>
                    </a:xfrm>
                    <a:prstGeom prst="rect">
                      <a:avLst/>
                    </a:prstGeom>
                    <a:ln/>
                  </pic:spPr>
                </pic:pic>
              </a:graphicData>
            </a:graphic>
          </wp:anchor>
        </w:drawing>
      </w:r>
      <w:r w:rsidR="000E5388">
        <w:rPr>
          <w:rFonts w:ascii="Cambria" w:eastAsia="Cambria" w:hAnsi="Cambria" w:cs="Cambria"/>
          <w:b/>
          <w:color w:val="000000"/>
          <w:sz w:val="32"/>
          <w:szCs w:val="32"/>
        </w:rPr>
        <w:t>s</w:t>
      </w:r>
    </w:p>
    <w:p w14:paraId="438432A9" w14:textId="02AECF64"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Água</w:t>
      </w:r>
      <w:r w:rsidR="000E5388">
        <w:rPr>
          <w:rFonts w:ascii="Cambria" w:eastAsia="Cambria" w:hAnsi="Cambria" w:cs="Cambria"/>
          <w:b/>
          <w:color w:val="000000"/>
          <w:sz w:val="32"/>
          <w:szCs w:val="32"/>
        </w:rPr>
        <w:t xml:space="preserve"> Mineral</w:t>
      </w:r>
      <w:r>
        <w:rPr>
          <w:rFonts w:ascii="Cambria" w:eastAsia="Cambria" w:hAnsi="Cambria" w:cs="Cambria"/>
          <w:b/>
          <w:color w:val="000000"/>
          <w:sz w:val="32"/>
          <w:szCs w:val="32"/>
        </w:rPr>
        <w:t xml:space="preserve"> e Gás</w:t>
      </w:r>
      <w:r w:rsidR="000E5388">
        <w:rPr>
          <w:rFonts w:ascii="Cambria" w:eastAsia="Cambria" w:hAnsi="Cambria" w:cs="Cambria"/>
          <w:b/>
          <w:color w:val="000000"/>
          <w:sz w:val="32"/>
          <w:szCs w:val="32"/>
        </w:rPr>
        <w:t xml:space="preserve"> de cozinha referente ao</w:t>
      </w:r>
      <w:r w:rsidR="00DD619B">
        <w:rPr>
          <w:rFonts w:ascii="Cambria" w:eastAsia="Cambria" w:hAnsi="Cambria" w:cs="Cambria"/>
          <w:b/>
          <w:color w:val="000000"/>
          <w:sz w:val="32"/>
          <w:szCs w:val="32"/>
        </w:rPr>
        <w:t xml:space="preserve"> mês de </w:t>
      </w:r>
      <w:r w:rsidR="004E2747">
        <w:rPr>
          <w:rFonts w:ascii="Cambria" w:eastAsia="Cambria" w:hAnsi="Cambria" w:cs="Cambria"/>
          <w:b/>
          <w:color w:val="000000"/>
          <w:sz w:val="32"/>
          <w:szCs w:val="32"/>
        </w:rPr>
        <w:t>agosto</w:t>
      </w:r>
      <w:r w:rsidR="000E5388">
        <w:rPr>
          <w:rFonts w:ascii="Cambria" w:eastAsia="Cambria" w:hAnsi="Cambria" w:cs="Cambria"/>
          <w:b/>
          <w:color w:val="000000"/>
          <w:sz w:val="32"/>
          <w:szCs w:val="32"/>
        </w:rPr>
        <w:t xml:space="preserve"> par</w:t>
      </w:r>
      <w:r w:rsidR="003F6C65">
        <w:rPr>
          <w:rFonts w:ascii="Cambria" w:eastAsia="Cambria" w:hAnsi="Cambria" w:cs="Cambria"/>
          <w:b/>
          <w:color w:val="000000"/>
          <w:sz w:val="32"/>
          <w:szCs w:val="32"/>
        </w:rPr>
        <w:t>a o município de Campina Grande</w:t>
      </w:r>
      <w:r>
        <w:rPr>
          <w:rFonts w:ascii="Cambria" w:eastAsia="Cambria" w:hAnsi="Cambria" w:cs="Cambria"/>
          <w:b/>
          <w:color w:val="000000"/>
          <w:sz w:val="32"/>
          <w:szCs w:val="32"/>
        </w:rPr>
        <w:t>.</w:t>
      </w:r>
    </w:p>
    <w:p w14:paraId="4198688B" w14:textId="77777777" w:rsidR="007629A8" w:rsidRDefault="007629A8">
      <w:pPr>
        <w:ind w:left="0" w:hanging="2"/>
      </w:pPr>
    </w:p>
    <w:p w14:paraId="0EEF6C99" w14:textId="77777777" w:rsidR="007629A8" w:rsidRDefault="007629A8">
      <w:pPr>
        <w:ind w:left="0" w:hanging="2"/>
      </w:pPr>
    </w:p>
    <w:p w14:paraId="1225E3BB" w14:textId="77777777" w:rsidR="007629A8" w:rsidRDefault="007629A8">
      <w:pPr>
        <w:ind w:left="0" w:hanging="2"/>
      </w:pPr>
    </w:p>
    <w:p w14:paraId="529E2E9C" w14:textId="77777777" w:rsidR="007629A8" w:rsidRDefault="007629A8">
      <w:pPr>
        <w:ind w:left="0" w:hanging="2"/>
      </w:pPr>
    </w:p>
    <w:p w14:paraId="196F00EC" w14:textId="77777777" w:rsidR="007629A8" w:rsidRDefault="007629A8">
      <w:pPr>
        <w:ind w:left="0" w:hanging="2"/>
      </w:pPr>
    </w:p>
    <w:p w14:paraId="528326F0" w14:textId="77777777" w:rsidR="007629A8" w:rsidRDefault="007629A8">
      <w:pPr>
        <w:ind w:left="0" w:hanging="2"/>
      </w:pPr>
    </w:p>
    <w:p w14:paraId="0C79B0CA" w14:textId="77777777" w:rsidR="007629A8" w:rsidRDefault="007629A8">
      <w:pPr>
        <w:ind w:left="0" w:hanging="2"/>
      </w:pPr>
    </w:p>
    <w:p w14:paraId="337FE291" w14:textId="77777777" w:rsidR="007629A8" w:rsidRDefault="007629A8">
      <w:pPr>
        <w:ind w:left="0" w:hanging="2"/>
      </w:pPr>
    </w:p>
    <w:p w14:paraId="4C239C75" w14:textId="77777777" w:rsidR="007629A8" w:rsidRDefault="007629A8">
      <w:pPr>
        <w:ind w:left="0" w:hanging="2"/>
      </w:pPr>
    </w:p>
    <w:p w14:paraId="0D360ECC" w14:textId="77777777" w:rsidR="007629A8" w:rsidRDefault="007629A8">
      <w:pPr>
        <w:ind w:left="0" w:hanging="2"/>
      </w:pPr>
    </w:p>
    <w:p w14:paraId="6DE256DD" w14:textId="77777777" w:rsidR="007629A8" w:rsidRDefault="007629A8">
      <w:pPr>
        <w:ind w:left="0" w:hanging="2"/>
      </w:pPr>
    </w:p>
    <w:p w14:paraId="1F2B4350" w14:textId="77777777" w:rsidR="007629A8" w:rsidRDefault="007629A8">
      <w:pPr>
        <w:ind w:left="0" w:hanging="2"/>
      </w:pPr>
    </w:p>
    <w:p w14:paraId="59C2249C" w14:textId="77777777" w:rsidR="007629A8" w:rsidRDefault="007629A8">
      <w:pPr>
        <w:ind w:left="0" w:hanging="2"/>
      </w:pPr>
    </w:p>
    <w:p w14:paraId="080358A1" w14:textId="77777777" w:rsidR="007629A8" w:rsidRDefault="007629A8">
      <w:pPr>
        <w:ind w:left="0" w:hanging="2"/>
      </w:pPr>
    </w:p>
    <w:p w14:paraId="036BD7CF" w14:textId="77777777" w:rsidR="007629A8" w:rsidRDefault="007629A8">
      <w:pPr>
        <w:ind w:left="0" w:hanging="2"/>
      </w:pPr>
    </w:p>
    <w:p w14:paraId="5B42BFF8" w14:textId="77777777" w:rsidR="007629A8" w:rsidRDefault="007629A8">
      <w:pPr>
        <w:ind w:left="0" w:hanging="2"/>
      </w:pPr>
    </w:p>
    <w:p w14:paraId="2ACB6789" w14:textId="77777777" w:rsidR="007629A8" w:rsidRDefault="007629A8">
      <w:pPr>
        <w:ind w:left="0" w:hanging="2"/>
      </w:pPr>
    </w:p>
    <w:p w14:paraId="584FAF76" w14:textId="77777777" w:rsidR="007629A8" w:rsidRDefault="007629A8">
      <w:pPr>
        <w:ind w:left="0" w:hanging="2"/>
      </w:pPr>
    </w:p>
    <w:p w14:paraId="040B20A8" w14:textId="77777777" w:rsidR="007629A8" w:rsidRDefault="007629A8">
      <w:pPr>
        <w:ind w:left="0" w:hanging="2"/>
      </w:pPr>
    </w:p>
    <w:p w14:paraId="39F077E4" w14:textId="77777777" w:rsidR="007629A8" w:rsidRDefault="007629A8">
      <w:pPr>
        <w:ind w:left="0" w:hanging="2"/>
      </w:pPr>
    </w:p>
    <w:p w14:paraId="59343BC5" w14:textId="77777777" w:rsidR="007629A8" w:rsidRDefault="007629A8">
      <w:pPr>
        <w:ind w:left="0" w:hanging="2"/>
      </w:pPr>
    </w:p>
    <w:p w14:paraId="43E5DB85" w14:textId="77777777" w:rsidR="007629A8" w:rsidRDefault="007629A8">
      <w:pPr>
        <w:ind w:left="0" w:hanging="2"/>
      </w:pPr>
    </w:p>
    <w:p w14:paraId="642346D2" w14:textId="77777777" w:rsidR="007629A8" w:rsidRDefault="007629A8">
      <w:pPr>
        <w:ind w:left="0" w:hanging="2"/>
      </w:pPr>
    </w:p>
    <w:p w14:paraId="3860C766" w14:textId="77777777" w:rsidR="007629A8" w:rsidRDefault="007629A8">
      <w:pPr>
        <w:ind w:left="0" w:hanging="2"/>
      </w:pPr>
    </w:p>
    <w:p w14:paraId="73CE571D" w14:textId="77777777" w:rsidR="007629A8" w:rsidRDefault="007629A8">
      <w:pPr>
        <w:ind w:left="0" w:hanging="2"/>
      </w:pPr>
    </w:p>
    <w:p w14:paraId="4DF0E32E" w14:textId="77777777" w:rsidR="007629A8" w:rsidRDefault="007629A8">
      <w:pPr>
        <w:ind w:left="0" w:hanging="2"/>
      </w:pPr>
    </w:p>
    <w:p w14:paraId="2D482810" w14:textId="77777777" w:rsidR="007629A8" w:rsidRDefault="007629A8">
      <w:pPr>
        <w:ind w:left="0" w:hanging="2"/>
      </w:pPr>
    </w:p>
    <w:p w14:paraId="4435CB2C" w14:textId="77777777" w:rsidR="007629A8" w:rsidRDefault="007629A8">
      <w:pPr>
        <w:ind w:left="0" w:hanging="2"/>
      </w:pPr>
    </w:p>
    <w:p w14:paraId="5EC03D43" w14:textId="77777777" w:rsidR="007629A8" w:rsidRDefault="007629A8">
      <w:pPr>
        <w:ind w:left="0" w:hanging="2"/>
      </w:pPr>
    </w:p>
    <w:p w14:paraId="0FFB0ADC" w14:textId="77777777" w:rsidR="007629A8" w:rsidRDefault="007629A8">
      <w:pPr>
        <w:ind w:left="0" w:hanging="2"/>
      </w:pPr>
    </w:p>
    <w:p w14:paraId="2CDC5365" w14:textId="77777777" w:rsidR="007629A8" w:rsidRDefault="007629A8">
      <w:pPr>
        <w:ind w:left="0" w:hanging="2"/>
      </w:pPr>
    </w:p>
    <w:p w14:paraId="1B780962" w14:textId="77777777" w:rsidR="007629A8" w:rsidRDefault="007629A8">
      <w:pPr>
        <w:ind w:left="0" w:hanging="2"/>
      </w:pPr>
    </w:p>
    <w:p w14:paraId="670CB736" w14:textId="77777777" w:rsidR="007629A8" w:rsidRDefault="007629A8">
      <w:pPr>
        <w:ind w:left="0" w:hanging="2"/>
      </w:pPr>
    </w:p>
    <w:p w14:paraId="6DDD7ED0" w14:textId="77777777" w:rsidR="007629A8" w:rsidRDefault="007629A8">
      <w:pPr>
        <w:ind w:left="0" w:hanging="2"/>
      </w:pPr>
    </w:p>
    <w:p w14:paraId="6556D67D" w14:textId="77777777" w:rsidR="007629A8" w:rsidRDefault="007629A8">
      <w:pPr>
        <w:ind w:left="0" w:hanging="2"/>
      </w:pPr>
    </w:p>
    <w:p w14:paraId="4F6F6D06" w14:textId="77777777" w:rsidR="007629A8" w:rsidRDefault="007629A8">
      <w:pPr>
        <w:ind w:left="0" w:hanging="2"/>
      </w:pPr>
    </w:p>
    <w:p w14:paraId="00B66370" w14:textId="77777777" w:rsidR="007629A8" w:rsidRDefault="007629A8">
      <w:pPr>
        <w:ind w:left="0" w:hanging="2"/>
      </w:pPr>
    </w:p>
    <w:p w14:paraId="70117482" w14:textId="77777777" w:rsidR="007629A8" w:rsidRDefault="007629A8">
      <w:pPr>
        <w:ind w:left="0" w:hanging="2"/>
      </w:pPr>
    </w:p>
    <w:p w14:paraId="68AFA19A" w14:textId="77777777" w:rsidR="007629A8" w:rsidRDefault="007629A8">
      <w:pPr>
        <w:ind w:left="0" w:hanging="2"/>
      </w:pPr>
    </w:p>
    <w:p w14:paraId="34D7786C" w14:textId="77777777" w:rsidR="007629A8" w:rsidRDefault="007629A8">
      <w:pPr>
        <w:ind w:left="0" w:hanging="2"/>
      </w:pPr>
    </w:p>
    <w:p w14:paraId="49339B27" w14:textId="77777777" w:rsidR="007629A8" w:rsidRDefault="007629A8">
      <w:pPr>
        <w:ind w:left="0" w:hanging="2"/>
      </w:pPr>
    </w:p>
    <w:p w14:paraId="5BD411CA" w14:textId="77777777" w:rsidR="007629A8" w:rsidRDefault="007629A8">
      <w:pPr>
        <w:ind w:left="0" w:hanging="2"/>
      </w:pPr>
    </w:p>
    <w:p w14:paraId="71BB5E6D" w14:textId="77777777" w:rsidR="007629A8" w:rsidRDefault="007629A8">
      <w:pPr>
        <w:ind w:left="0" w:hanging="2"/>
      </w:pPr>
    </w:p>
    <w:p w14:paraId="3C2278F4" w14:textId="77777777" w:rsidR="007629A8" w:rsidRDefault="007629A8">
      <w:pPr>
        <w:ind w:left="0" w:hanging="2"/>
      </w:pPr>
    </w:p>
    <w:p w14:paraId="5C94E8B2" w14:textId="77777777" w:rsidR="000E5388" w:rsidRDefault="00195F67" w:rsidP="000E5388">
      <w:pPr>
        <w:ind w:leftChars="0" w:left="0" w:firstLineChars="0" w:firstLine="0"/>
        <w:jc w:val="center"/>
      </w:pPr>
      <w:r>
        <w:t>Campina Grande</w:t>
      </w:r>
    </w:p>
    <w:p w14:paraId="0A7B50CB" w14:textId="69CA51C5" w:rsidR="007629A8" w:rsidRDefault="004E2747" w:rsidP="000E5388">
      <w:pPr>
        <w:ind w:leftChars="0" w:left="0" w:firstLineChars="0" w:firstLine="0"/>
        <w:jc w:val="center"/>
      </w:pPr>
      <w:r>
        <w:t>Agosto</w:t>
      </w:r>
      <w:r w:rsidR="00195F67">
        <w:t xml:space="preserve"> de 202</w:t>
      </w:r>
      <w:r w:rsidR="00CF63AE">
        <w:t>2</w:t>
      </w:r>
    </w:p>
    <w:p w14:paraId="37D7343F" w14:textId="0B5AC6A9"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xml:space="preserve">© </w:t>
      </w:r>
      <w:r w:rsidR="00CF63AE">
        <w:rPr>
          <w:rFonts w:ascii="Verdana" w:eastAsia="Verdana" w:hAnsi="Verdana" w:cs="Verdana"/>
          <w:b/>
          <w:sz w:val="22"/>
          <w:szCs w:val="22"/>
        </w:rPr>
        <w:t>2022</w:t>
      </w:r>
      <w:r>
        <w:rPr>
          <w:rFonts w:ascii="Verdana" w:eastAsia="Verdana" w:hAnsi="Verdana" w:cs="Verdana"/>
          <w:b/>
          <w:sz w:val="22"/>
          <w:szCs w:val="22"/>
        </w:rPr>
        <w:t>. Fundo Municipal de Defesa de Direitos Difusos PROCON Campina Grande/PB</w:t>
      </w:r>
    </w:p>
    <w:p w14:paraId="55FC1DB5"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40C8896" w14:textId="77777777" w:rsidR="007629A8" w:rsidRDefault="007629A8">
      <w:pPr>
        <w:ind w:left="0" w:hanging="2"/>
        <w:sectPr w:rsidR="007629A8">
          <w:footerReference w:type="default" r:id="rId10"/>
          <w:pgSz w:w="11906" w:h="16838"/>
          <w:pgMar w:top="1134" w:right="1134" w:bottom="1134" w:left="1134" w:header="720" w:footer="720" w:gutter="0"/>
          <w:pgNumType w:start="1"/>
          <w:cols w:space="720"/>
          <w:titlePg/>
        </w:sectPr>
      </w:pPr>
    </w:p>
    <w:p w14:paraId="2FE0C88C" w14:textId="77777777" w:rsidR="007629A8" w:rsidRDefault="007629A8">
      <w:pPr>
        <w:ind w:left="1" w:hanging="3"/>
        <w:rPr>
          <w:rFonts w:ascii="Verdana" w:eastAsia="Verdana" w:hAnsi="Verdana" w:cs="Verdana"/>
          <w:b/>
          <w:color w:val="0070C0"/>
          <w:sz w:val="28"/>
          <w:szCs w:val="28"/>
        </w:rPr>
      </w:pPr>
    </w:p>
    <w:p w14:paraId="5D7A6578" w14:textId="77777777" w:rsidR="007629A8" w:rsidRDefault="007629A8">
      <w:pPr>
        <w:ind w:left="1" w:hanging="3"/>
        <w:rPr>
          <w:rFonts w:ascii="Verdana" w:eastAsia="Verdana" w:hAnsi="Verdana" w:cs="Verdana"/>
          <w:b/>
          <w:color w:val="0070C0"/>
          <w:sz w:val="28"/>
          <w:szCs w:val="28"/>
        </w:rPr>
      </w:pPr>
    </w:p>
    <w:p w14:paraId="3B9398CA"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28596250" w14:textId="77777777" w:rsidR="007629A8" w:rsidRDefault="007629A8">
      <w:pPr>
        <w:ind w:left="1" w:hanging="3"/>
        <w:rPr>
          <w:sz w:val="28"/>
          <w:szCs w:val="28"/>
        </w:rPr>
      </w:pPr>
    </w:p>
    <w:p w14:paraId="081D643E" w14:textId="4683AC8F"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Relatório da P</w:t>
      </w:r>
      <w:r w:rsidR="00CC06B5">
        <w:rPr>
          <w:rFonts w:ascii="Verdana" w:eastAsia="Verdana" w:hAnsi="Verdana" w:cs="Verdana"/>
          <w:color w:val="000000"/>
          <w:sz w:val="28"/>
          <w:szCs w:val="28"/>
        </w:rPr>
        <w:t>esqui</w:t>
      </w:r>
      <w:r w:rsidR="00DD619B">
        <w:rPr>
          <w:rFonts w:ascii="Verdana" w:eastAsia="Verdana" w:hAnsi="Verdana" w:cs="Verdana"/>
          <w:color w:val="000000"/>
          <w:sz w:val="28"/>
          <w:szCs w:val="28"/>
        </w:rPr>
        <w:t xml:space="preserve">sa de Preços para o mês de </w:t>
      </w:r>
      <w:r w:rsidR="00450BC3">
        <w:rPr>
          <w:rFonts w:ascii="Verdana" w:eastAsia="Verdana" w:hAnsi="Verdana" w:cs="Verdana"/>
          <w:color w:val="000000"/>
          <w:sz w:val="28"/>
          <w:szCs w:val="28"/>
        </w:rPr>
        <w:t>agosto</w:t>
      </w:r>
      <w:r>
        <w:rPr>
          <w:rFonts w:ascii="Verdana" w:eastAsia="Verdana" w:hAnsi="Verdana" w:cs="Verdana"/>
          <w:color w:val="000000"/>
          <w:sz w:val="28"/>
          <w:szCs w:val="28"/>
        </w:rPr>
        <w:t>.</w:t>
      </w:r>
    </w:p>
    <w:p w14:paraId="6A9B5572" w14:textId="3A11891A" w:rsidR="007629A8" w:rsidRDefault="00195F67">
      <w:pPr>
        <w:ind w:left="1" w:hanging="3"/>
        <w:rPr>
          <w:sz w:val="28"/>
          <w:szCs w:val="28"/>
        </w:rPr>
      </w:pPr>
      <w:r>
        <w:rPr>
          <w:rFonts w:ascii="Verdana" w:eastAsia="Verdana" w:hAnsi="Verdana" w:cs="Verdana"/>
          <w:b/>
          <w:color w:val="1F497D"/>
          <w:sz w:val="28"/>
          <w:szCs w:val="28"/>
        </w:rPr>
        <w:t xml:space="preserve">Ano </w:t>
      </w:r>
      <w:r w:rsidR="00CF63AE">
        <w:rPr>
          <w:rFonts w:ascii="Verdana" w:eastAsia="Verdana" w:hAnsi="Verdana" w:cs="Verdana"/>
          <w:b/>
          <w:color w:val="1F497D"/>
          <w:sz w:val="28"/>
          <w:szCs w:val="28"/>
        </w:rPr>
        <w:t>2022</w:t>
      </w:r>
    </w:p>
    <w:p w14:paraId="6429D5B9" w14:textId="77777777" w:rsidR="007629A8" w:rsidRDefault="007629A8">
      <w:pPr>
        <w:ind w:left="1" w:hanging="3"/>
        <w:rPr>
          <w:rFonts w:ascii="Verdana" w:eastAsia="Verdana" w:hAnsi="Verdana" w:cs="Verdana"/>
          <w:sz w:val="28"/>
          <w:szCs w:val="28"/>
        </w:rPr>
      </w:pPr>
    </w:p>
    <w:p w14:paraId="33F8F5D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0FC3EE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806F3AD"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5DBEE4C6"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7F5B7138"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721363C2"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6CE6F16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72C7D3DB"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771777DC" w14:textId="77777777" w:rsidR="007629A8" w:rsidRDefault="007629A8">
      <w:pPr>
        <w:ind w:left="1" w:hanging="3"/>
        <w:rPr>
          <w:rFonts w:ascii="Verdana" w:eastAsia="Verdana" w:hAnsi="Verdana" w:cs="Verdana"/>
          <w:color w:val="000000"/>
          <w:sz w:val="28"/>
          <w:szCs w:val="28"/>
        </w:rPr>
      </w:pPr>
    </w:p>
    <w:p w14:paraId="5A5E2423" w14:textId="77777777" w:rsidR="007629A8" w:rsidRDefault="007629A8">
      <w:pPr>
        <w:ind w:left="1" w:hanging="3"/>
        <w:rPr>
          <w:rFonts w:ascii="Verdana" w:eastAsia="Verdana" w:hAnsi="Verdana" w:cs="Verdana"/>
          <w:color w:val="000000"/>
          <w:sz w:val="28"/>
          <w:szCs w:val="28"/>
        </w:rPr>
      </w:pPr>
    </w:p>
    <w:p w14:paraId="689D3E3C" w14:textId="77777777" w:rsidR="007629A8" w:rsidRDefault="007629A8">
      <w:pPr>
        <w:ind w:left="1" w:hanging="3"/>
        <w:rPr>
          <w:rFonts w:ascii="Verdana" w:eastAsia="Verdana" w:hAnsi="Verdana" w:cs="Verdana"/>
          <w:color w:val="000000"/>
          <w:sz w:val="28"/>
          <w:szCs w:val="28"/>
        </w:rPr>
      </w:pPr>
    </w:p>
    <w:p w14:paraId="736976BC" w14:textId="77777777" w:rsidR="007629A8" w:rsidRDefault="007629A8">
      <w:pPr>
        <w:ind w:left="1" w:hanging="3"/>
        <w:rPr>
          <w:rFonts w:ascii="Verdana" w:eastAsia="Verdana" w:hAnsi="Verdana" w:cs="Verdana"/>
          <w:color w:val="000000"/>
          <w:sz w:val="28"/>
          <w:szCs w:val="28"/>
        </w:rPr>
      </w:pPr>
    </w:p>
    <w:p w14:paraId="2FFCFC90" w14:textId="77777777" w:rsidR="007629A8" w:rsidRDefault="007629A8">
      <w:pPr>
        <w:ind w:left="1" w:hanging="3"/>
        <w:rPr>
          <w:rFonts w:ascii="Verdana" w:eastAsia="Verdana" w:hAnsi="Verdana" w:cs="Verdana"/>
          <w:color w:val="000000"/>
          <w:sz w:val="28"/>
          <w:szCs w:val="28"/>
        </w:rPr>
      </w:pPr>
    </w:p>
    <w:p w14:paraId="1771FA4E" w14:textId="77777777" w:rsidR="007629A8" w:rsidRDefault="007629A8">
      <w:pPr>
        <w:ind w:left="1" w:hanging="3"/>
        <w:rPr>
          <w:rFonts w:ascii="Verdana" w:eastAsia="Verdana" w:hAnsi="Verdana" w:cs="Verdana"/>
          <w:color w:val="000000"/>
          <w:sz w:val="28"/>
          <w:szCs w:val="28"/>
        </w:rPr>
      </w:pPr>
    </w:p>
    <w:p w14:paraId="0A9C3B96" w14:textId="77777777" w:rsidR="007629A8" w:rsidRDefault="007629A8">
      <w:pPr>
        <w:ind w:left="1" w:hanging="3"/>
        <w:rPr>
          <w:rFonts w:ascii="Verdana" w:eastAsia="Verdana" w:hAnsi="Verdana" w:cs="Verdana"/>
          <w:color w:val="000000"/>
          <w:sz w:val="28"/>
          <w:szCs w:val="28"/>
        </w:rPr>
      </w:pPr>
    </w:p>
    <w:p w14:paraId="26A69447" w14:textId="77777777" w:rsidR="007629A8" w:rsidRDefault="00195F67">
      <w:pPr>
        <w:ind w:left="0" w:hanging="2"/>
        <w:rPr>
          <w:rFonts w:ascii="Verdana" w:eastAsia="Verdana" w:hAnsi="Verdana" w:cs="Verdana"/>
          <w:color w:val="000000"/>
          <w:sz w:val="28"/>
          <w:szCs w:val="28"/>
        </w:rPr>
      </w:pPr>
      <w:r>
        <w:rPr>
          <w:noProof/>
          <w:lang w:eastAsia="pt-BR" w:bidi="ar-SA"/>
        </w:rPr>
        <mc:AlternateContent>
          <mc:Choice Requires="wps">
            <w:drawing>
              <wp:anchor distT="0" distB="0" distL="114300" distR="114300" simplePos="0" relativeHeight="251660288" behindDoc="0" locked="0" layoutInCell="1" hidden="0" allowOverlap="1" wp14:anchorId="51CDAF7C" wp14:editId="5AD20D46">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36EC0EBD" w14:textId="77777777" w:rsidR="00367235" w:rsidRDefault="00367235">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367235" w:rsidRDefault="00367235">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367235" w:rsidRDefault="00367235">
                            <w:pPr>
                              <w:spacing w:line="240" w:lineRule="auto"/>
                              <w:ind w:left="0" w:hanging="2"/>
                            </w:pPr>
                          </w:p>
                          <w:p w14:paraId="3AD822DD" w14:textId="77777777" w:rsidR="00367235" w:rsidRDefault="0036723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1CDAF7C"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uH1QEAAIsDAAAOAAAAZHJzL2Uyb0RvYy54bWysU9uO2yAQfa/Uf0C8N74kmzRWnFW1q1SV&#10;Vm2k7X4AxhAjYaADiZ2/74Czm7R9W9UPeIY5PpwZjjf3Y6/JSYBX1tS0mOWUCMNtq8yhpi8/d58+&#10;U+IDMy3T1oianoWn99uPHzaDq0RpO6tbAQRJjK8GV9MuBFdlmeed6JmfWScMFqWFngVM4ZC1wAZk&#10;73VW5vkyGyy0DiwX3uPu41Sk28QvpeDhh5ReBKJritpCWiGtTVyz7YZVB2CuU/wig71DRc+UwUPf&#10;qB5ZYOQI6h+qXnGw3sow47bPrJSKi9QDdlPkf3Xz3DEnUi84HO/exuT/Hy3/fnp2e8AxDM5XHsPY&#10;xSihj2/UR8aazueLsshLSs41Ldfz+XK9mAYnxkA4AhZ5vlqtl5RwRBTLdbks5hGRXakc+PBV2J7E&#10;oKaAN5MGxk5PPkzQV0g82Vut2p3SOiVwaB40kBPDW9yl58L+B0ybCDY2fjYxxp3s2liMwtiMRLUo&#10;M1LEnca25z0Q7/hOobYn5sOeAbqgoGRAZ9TU/zoyEJTobwZHvy4W5R1aKSWLu1WOvoLbSnNbYYZ3&#10;Fg0XKJnCh5DsN0n9cgxWqtT/VcpFM954muDFndFSt3lCXf+h7W8AAAD//wMAUEsDBBQABgAIAAAA&#10;IQD4S8NE3wAAAAoBAAAPAAAAZHJzL2Rvd25yZXYueG1sTI/BTsMwEETvSPyDtUjcqN1QSAhxKlSJ&#10;GxIigNqjEy9JVHsdxU4a/h73RE+7qxnNvim2izVsxtH3jiSsVwIYUuN0T62Er8/XuwyYD4q0Mo5Q&#10;wi962JbXV4XKtTvRB85VaFkMIZ8rCV0IQ865bzq0yq/cgBS1HzdaFeI5tlyP6hTDreGJEI/cqp7i&#10;h04NuOuwOVaTlWBmsfne1w+HrOpbfDsu885N71Le3iwvz8ACLuHfDGf8iA5lZKrdRNozI+E+FbFL&#10;iMt5RsNTmibAagnJOtsALwt+WaH8AwAA//8DAFBLAQItABQABgAIAAAAIQC2gziS/gAAAOEBAAAT&#10;AAAAAAAAAAAAAAAAAAAAAABbQ29udGVudF9UeXBlc10ueG1sUEsBAi0AFAAGAAgAAAAhADj9If/W&#10;AAAAlAEAAAsAAAAAAAAAAAAAAAAALwEAAF9yZWxzLy5yZWxzUEsBAi0AFAAGAAgAAAAhAE7Om4fV&#10;AQAAiwMAAA4AAAAAAAAAAAAAAAAALgIAAGRycy9lMm9Eb2MueG1sUEsBAi0AFAAGAAgAAAAhAPhL&#10;w0TfAAAACgEAAA8AAAAAAAAAAAAAAAAALwQAAGRycy9kb3ducmV2LnhtbFBLBQYAAAAABAAEAPMA&#10;AAA7BQAAAAA=&#10;" stroked="f">
                <v:textbox inset="2.53958mm,1.2694mm,2.53958mm,1.2694mm">
                  <w:txbxContent>
                    <w:p w14:paraId="36EC0EBD" w14:textId="77777777" w:rsidR="00367235" w:rsidRDefault="00367235">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Lauritzen, 226 – Centro. </w:t>
                      </w:r>
                    </w:p>
                    <w:p w14:paraId="18FE2CEC" w14:textId="77777777" w:rsidR="00367235" w:rsidRDefault="00367235">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6A0E1F6A" w14:textId="77777777" w:rsidR="00367235" w:rsidRDefault="00367235">
                      <w:pPr>
                        <w:spacing w:line="240" w:lineRule="auto"/>
                        <w:ind w:left="0" w:hanging="2"/>
                      </w:pPr>
                    </w:p>
                    <w:p w14:paraId="3AD822DD" w14:textId="77777777" w:rsidR="00367235" w:rsidRDefault="00367235">
                      <w:pPr>
                        <w:spacing w:line="240" w:lineRule="auto"/>
                        <w:ind w:left="0" w:hanging="2"/>
                      </w:pPr>
                    </w:p>
                  </w:txbxContent>
                </v:textbox>
              </v:rect>
            </w:pict>
          </mc:Fallback>
        </mc:AlternateContent>
      </w:r>
      <w:r>
        <w:rPr>
          <w:noProof/>
          <w:lang w:eastAsia="pt-BR" w:bidi="ar-SA"/>
        </w:rPr>
        <mc:AlternateContent>
          <mc:Choice Requires="wps">
            <w:drawing>
              <wp:anchor distT="0" distB="0" distL="114300" distR="114300" simplePos="0" relativeHeight="251661312" behindDoc="0" locked="0" layoutInCell="1" hidden="0" allowOverlap="1" wp14:anchorId="47541F7B" wp14:editId="01487E7D">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6FB7CEED" w14:textId="77777777" w:rsidR="00367235" w:rsidRDefault="0036723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7541F7B"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rFwIAACAEAAAOAAAAZHJzL2Uyb0RvYy54bWysU9uO0zAQfUfiHyy/01y67aZV0xVsKUJa&#10;LZUWPmDiOIklxza226R/z9gp2wIPSIgXZyYenzkzc2bzMPaSnLh1QquSZrOUEq6YroVqS/rt6/5d&#10;QYnzoGqQWvGSnrmjD9u3bzaDWfNcd1rW3BIEUW49mJJ23pt1kjjW8R7cTBuu8LLRtgePrm2T2sKA&#10;6L1M8jRdJoO2tbGacefw7266pNuI3zSc+S9N47gnsqTIzcfTxrMKZ7LdwLq1YDrBLjTgH1j0IBQm&#10;fYXagQdytOIPqF4wq51u/IzpPtFNIxiPNWA1WfpbNS8dGB5rweY489om9/9g2fPpxRwstmEwbu3Q&#10;DFWMje3DF/mRsaTFIivynJJzSfNlsVjOV1Pf+OgJC/eropgv7ilhISIrivt8HiKSK5Kxzn/iuifB&#10;KKnFwcR+wenJ+Sn0Z0hIrPReSBmHIxUZEHVxl+L8GKBGGgkezd7UJXWqjThOS1GHN+G1s231KC05&#10;QZh6+iHdx0EjnV/CQsIduG6Kk22wp8KsPqo6Zu841B9VTfzZoHoVapgGOq6nRHJUPBoxzoOQf49D&#10;BlJhX669DpYfq5EILCYPWOFPpevzwRJn2F4gySdw/gAWhZlhdhQr5v1+BItc5GeFalhld/kC1X3r&#10;2FununVAsU7jDjBvKZmcRx93Ymr9+6PXjYhTuZK5sEYZxrleVibo/NaPUdfF3v4AAAD//wMAUEsD&#10;BBQABgAIAAAAIQDWZo6l4gAAAAsBAAAPAAAAZHJzL2Rvd25yZXYueG1sTI/BTsMwEETvSPyDtUjc&#10;WpsUlTbEqRAIONBLS0XFzYmXJEq8jmK3DXw92xOcVqMZzb7JVqPrxBGH0HjScDNVIJBKbxuqNOze&#10;nycLECEasqbzhBq+McAqv7zITGr9iTZ43MZKcAmF1GioY+xTKUNZozNh6nsk9r784ExkOVTSDubE&#10;5a6TiVJz6UxD/KE2PT7WWLbbg9Pw8bJe7p+K/R2Nc9z8fI7t69uu1fr6any4BxFxjH9hOOMzOuTM&#10;VPgD2SA6DZPbhLdENhTfc0CpWQKi0JDMlguQeSb/b8h/AQAA//8DAFBLAQItABQABgAIAAAAIQC2&#10;gziS/gAAAOEBAAATAAAAAAAAAAAAAAAAAAAAAABbQ29udGVudF9UeXBlc10ueG1sUEsBAi0AFAAG&#10;AAgAAAAhADj9If/WAAAAlAEAAAsAAAAAAAAAAAAAAAAALwEAAF9yZWxzLy5yZWxzUEsBAi0AFAAG&#10;AAgAAAAhAP60fisXAgAAIAQAAA4AAAAAAAAAAAAAAAAALgIAAGRycy9lMm9Eb2MueG1sUEsBAi0A&#10;FAAGAAgAAAAhANZmjqXiAAAACwEAAA8AAAAAAAAAAAAAAAAAcQQAAGRycy9kb3ducmV2LnhtbFBL&#10;BQYAAAAABAAEAPMAAACABQAAAAA=&#10;" filled="f" strokecolor="#00b0f0" strokeweight="2pt">
                <v:stroke dashstyle="longDash" startarrowwidth="narrow" startarrowlength="short" endarrowwidth="narrow" endarrowlength="short" joinstyle="round"/>
                <v:textbox inset="2.53958mm,2.53958mm,2.53958mm,2.53958mm">
                  <w:txbxContent>
                    <w:p w14:paraId="6FB7CEED" w14:textId="77777777" w:rsidR="00367235" w:rsidRDefault="00367235">
                      <w:pPr>
                        <w:spacing w:line="240" w:lineRule="auto"/>
                        <w:ind w:left="0" w:hanging="2"/>
                      </w:pPr>
                    </w:p>
                  </w:txbxContent>
                </v:textbox>
              </v:rect>
            </w:pict>
          </mc:Fallback>
        </mc:AlternateContent>
      </w:r>
      <w:r>
        <w:rPr>
          <w:noProof/>
          <w:lang w:eastAsia="pt-BR" w:bidi="ar-SA"/>
        </w:rPr>
        <w:drawing>
          <wp:anchor distT="0" distB="0" distL="114300" distR="114300" simplePos="0" relativeHeight="251662336" behindDoc="0" locked="0" layoutInCell="1" hidden="0" allowOverlap="1" wp14:anchorId="55293BDA" wp14:editId="29EA0E1D">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l="2716" t="4167" r="2989" b="6533"/>
                    <a:stretch>
                      <a:fillRect/>
                    </a:stretch>
                  </pic:blipFill>
                  <pic:spPr>
                    <a:xfrm>
                      <a:off x="0" y="0"/>
                      <a:ext cx="2322830" cy="1003935"/>
                    </a:xfrm>
                    <a:prstGeom prst="rect">
                      <a:avLst/>
                    </a:prstGeom>
                    <a:ln/>
                  </pic:spPr>
                </pic:pic>
              </a:graphicData>
            </a:graphic>
          </wp:anchor>
        </w:drawing>
      </w:r>
    </w:p>
    <w:p w14:paraId="5F9336C4" w14:textId="77777777" w:rsidR="007629A8" w:rsidRDefault="007629A8">
      <w:pPr>
        <w:ind w:left="1" w:hanging="3"/>
        <w:rPr>
          <w:rFonts w:ascii="Verdana" w:eastAsia="Verdana" w:hAnsi="Verdana" w:cs="Verdana"/>
          <w:color w:val="000000"/>
          <w:sz w:val="28"/>
          <w:szCs w:val="28"/>
        </w:rPr>
      </w:pPr>
    </w:p>
    <w:p w14:paraId="2DA8E847" w14:textId="77777777" w:rsidR="007629A8" w:rsidRDefault="007629A8">
      <w:pPr>
        <w:ind w:left="1" w:hanging="3"/>
        <w:rPr>
          <w:rFonts w:ascii="Verdana" w:eastAsia="Verdana" w:hAnsi="Verdana" w:cs="Verdana"/>
          <w:color w:val="000000"/>
          <w:sz w:val="28"/>
          <w:szCs w:val="28"/>
        </w:rPr>
      </w:pPr>
    </w:p>
    <w:p w14:paraId="43E3B4EC" w14:textId="77777777" w:rsidR="007629A8" w:rsidRDefault="007629A8">
      <w:pPr>
        <w:ind w:left="1" w:hanging="3"/>
        <w:rPr>
          <w:rFonts w:ascii="Verdana" w:eastAsia="Verdana" w:hAnsi="Verdana" w:cs="Verdana"/>
          <w:color w:val="000000"/>
          <w:sz w:val="28"/>
          <w:szCs w:val="28"/>
        </w:rPr>
      </w:pPr>
    </w:p>
    <w:p w14:paraId="11A0A65E" w14:textId="77777777" w:rsidR="007629A8" w:rsidRDefault="007629A8">
      <w:pPr>
        <w:ind w:left="1" w:hanging="3"/>
        <w:rPr>
          <w:rFonts w:ascii="Verdana" w:eastAsia="Verdana" w:hAnsi="Verdana" w:cs="Verdana"/>
          <w:color w:val="000000"/>
          <w:sz w:val="28"/>
          <w:szCs w:val="28"/>
        </w:rPr>
      </w:pPr>
    </w:p>
    <w:p w14:paraId="5B1B1573" w14:textId="77777777" w:rsidR="007629A8" w:rsidRDefault="007629A8">
      <w:pPr>
        <w:ind w:left="1" w:hanging="3"/>
        <w:rPr>
          <w:rFonts w:ascii="Verdana" w:eastAsia="Verdana" w:hAnsi="Verdana" w:cs="Verdana"/>
          <w:color w:val="000000"/>
          <w:sz w:val="28"/>
          <w:szCs w:val="28"/>
        </w:rPr>
      </w:pPr>
    </w:p>
    <w:p w14:paraId="3912CA8C" w14:textId="77777777" w:rsidR="007629A8" w:rsidRDefault="007629A8">
      <w:pPr>
        <w:ind w:left="1" w:hanging="3"/>
        <w:rPr>
          <w:rFonts w:ascii="Verdana" w:eastAsia="Verdana" w:hAnsi="Verdana" w:cs="Verdana"/>
          <w:color w:val="000000"/>
          <w:sz w:val="28"/>
          <w:szCs w:val="28"/>
        </w:rPr>
      </w:pPr>
    </w:p>
    <w:p w14:paraId="20F13AAC" w14:textId="77777777" w:rsidR="007629A8" w:rsidRDefault="007629A8">
      <w:pPr>
        <w:ind w:left="1" w:hanging="3"/>
        <w:rPr>
          <w:rFonts w:ascii="Verdana" w:eastAsia="Verdana" w:hAnsi="Verdana" w:cs="Verdana"/>
          <w:color w:val="000000"/>
          <w:sz w:val="28"/>
          <w:szCs w:val="28"/>
        </w:rPr>
      </w:pPr>
    </w:p>
    <w:p w14:paraId="61649BD8" w14:textId="77777777" w:rsidR="007629A8" w:rsidRDefault="007629A8">
      <w:pPr>
        <w:ind w:left="1" w:hanging="3"/>
        <w:rPr>
          <w:rFonts w:ascii="Verdana" w:eastAsia="Verdana" w:hAnsi="Verdana" w:cs="Verdana"/>
          <w:color w:val="000000"/>
          <w:sz w:val="28"/>
          <w:szCs w:val="28"/>
        </w:rPr>
      </w:pPr>
    </w:p>
    <w:p w14:paraId="6BBB929F" w14:textId="77777777" w:rsidR="007629A8" w:rsidRDefault="007629A8">
      <w:pPr>
        <w:ind w:left="1" w:hanging="3"/>
        <w:rPr>
          <w:rFonts w:ascii="Verdana" w:eastAsia="Verdana" w:hAnsi="Verdana" w:cs="Verdana"/>
          <w:color w:val="000000"/>
          <w:sz w:val="28"/>
          <w:szCs w:val="28"/>
        </w:rPr>
      </w:pPr>
    </w:p>
    <w:p w14:paraId="15F4BFD9" w14:textId="77777777" w:rsidR="007629A8" w:rsidRDefault="007629A8">
      <w:pPr>
        <w:ind w:left="1" w:hanging="3"/>
        <w:rPr>
          <w:rFonts w:ascii="Verdana" w:eastAsia="Verdana" w:hAnsi="Verdana" w:cs="Verdana"/>
          <w:color w:val="000000"/>
          <w:sz w:val="28"/>
          <w:szCs w:val="28"/>
        </w:rPr>
      </w:pPr>
    </w:p>
    <w:p w14:paraId="69709277" w14:textId="77777777" w:rsidR="007629A8" w:rsidRDefault="007629A8">
      <w:pPr>
        <w:ind w:left="1" w:hanging="3"/>
        <w:rPr>
          <w:rFonts w:ascii="Verdana" w:eastAsia="Verdana" w:hAnsi="Verdana" w:cs="Verdana"/>
          <w:color w:val="000000"/>
          <w:sz w:val="28"/>
          <w:szCs w:val="28"/>
        </w:rPr>
      </w:pPr>
    </w:p>
    <w:p w14:paraId="1EAFC6A2" w14:textId="77777777" w:rsidR="007629A8" w:rsidRDefault="007629A8">
      <w:pPr>
        <w:ind w:left="1" w:hanging="3"/>
        <w:rPr>
          <w:rFonts w:ascii="Verdana" w:eastAsia="Verdana" w:hAnsi="Verdana" w:cs="Verdana"/>
          <w:color w:val="1F497D"/>
          <w:sz w:val="28"/>
          <w:szCs w:val="28"/>
        </w:rPr>
      </w:pPr>
    </w:p>
    <w:p w14:paraId="586401CD"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FA6043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6EFC9DA6"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27B63637" w14:textId="144A9B26" w:rsidR="00B81FA5" w:rsidRDefault="00195F67" w:rsidP="00B81FA5">
      <w:pPr>
        <w:ind w:left="1" w:hanging="3"/>
        <w:rPr>
          <w:rFonts w:ascii="Verdana" w:eastAsia="Verdana" w:hAnsi="Verdana" w:cs="Verdana"/>
          <w:color w:val="000000"/>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w:t>
      </w:r>
    </w:p>
    <w:p w14:paraId="6C38EA2E" w14:textId="385E29DA"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Gabriel Messias Santana Peixoto</w:t>
      </w:r>
    </w:p>
    <w:p w14:paraId="0F786E89" w14:textId="72CB7E37" w:rsidR="00C664DF" w:rsidRDefault="00C664DF">
      <w:pPr>
        <w:ind w:left="1" w:hanging="3"/>
        <w:rPr>
          <w:rFonts w:ascii="Verdana" w:eastAsia="Verdana" w:hAnsi="Verdana" w:cs="Verdana"/>
          <w:color w:val="000000"/>
          <w:sz w:val="28"/>
          <w:szCs w:val="28"/>
        </w:rPr>
      </w:pPr>
      <w:r>
        <w:rPr>
          <w:rFonts w:ascii="Verdana" w:eastAsia="Verdana" w:hAnsi="Verdana" w:cs="Verdana"/>
          <w:color w:val="000000"/>
          <w:sz w:val="28"/>
          <w:szCs w:val="28"/>
        </w:rPr>
        <w:t>Joseferson Barreto</w:t>
      </w:r>
    </w:p>
    <w:p w14:paraId="4E6AE6E5" w14:textId="16A4F4FD" w:rsidR="000E5388" w:rsidRDefault="000E5388">
      <w:pPr>
        <w:ind w:left="1" w:hanging="3"/>
        <w:rPr>
          <w:rFonts w:ascii="Verdana" w:eastAsia="Verdana" w:hAnsi="Verdana" w:cs="Verdana"/>
          <w:color w:val="000000"/>
          <w:sz w:val="28"/>
          <w:szCs w:val="28"/>
        </w:rPr>
      </w:pPr>
      <w:r>
        <w:rPr>
          <w:rFonts w:ascii="Verdana" w:eastAsia="Verdana" w:hAnsi="Verdana" w:cs="Verdana"/>
          <w:b/>
          <w:bCs/>
          <w:color w:val="000000"/>
          <w:sz w:val="28"/>
          <w:szCs w:val="28"/>
        </w:rPr>
        <w:t>Bolsistas de extensão</w:t>
      </w:r>
      <w:r>
        <w:rPr>
          <w:rFonts w:ascii="Verdana" w:eastAsia="Verdana" w:hAnsi="Verdana" w:cs="Verdana"/>
          <w:color w:val="000000"/>
          <w:sz w:val="28"/>
          <w:szCs w:val="28"/>
        </w:rPr>
        <w:t>:</w:t>
      </w:r>
    </w:p>
    <w:p w14:paraId="2EE2FB66" w14:textId="4A278DCB" w:rsidR="000E5388" w:rsidRDefault="000E5388" w:rsidP="000E5388">
      <w:pPr>
        <w:ind w:left="1" w:hanging="3"/>
        <w:rPr>
          <w:rFonts w:ascii="Verdana" w:eastAsia="Verdana" w:hAnsi="Verdana" w:cs="Verdana"/>
          <w:color w:val="000000"/>
          <w:sz w:val="28"/>
          <w:szCs w:val="28"/>
        </w:rPr>
      </w:pPr>
      <w:r>
        <w:rPr>
          <w:rFonts w:ascii="Verdana" w:eastAsia="Verdana" w:hAnsi="Verdana" w:cs="Verdana"/>
          <w:color w:val="000000"/>
          <w:sz w:val="28"/>
          <w:szCs w:val="28"/>
        </w:rPr>
        <w:t>Gabriel Graciano de Mendonça</w:t>
      </w:r>
    </w:p>
    <w:p w14:paraId="285DC3DB" w14:textId="329822AA" w:rsidR="00B81FA5" w:rsidRDefault="00B81FA5">
      <w:pPr>
        <w:ind w:left="1" w:hanging="3"/>
        <w:rPr>
          <w:rFonts w:ascii="Verdana" w:eastAsia="Verdana" w:hAnsi="Verdana" w:cs="Verdana"/>
          <w:color w:val="000000"/>
          <w:sz w:val="28"/>
          <w:szCs w:val="28"/>
        </w:rPr>
      </w:pPr>
      <w:r>
        <w:rPr>
          <w:rFonts w:ascii="Verdana" w:eastAsia="Verdana" w:hAnsi="Verdana" w:cs="Verdana"/>
          <w:color w:val="000000"/>
          <w:sz w:val="28"/>
          <w:szCs w:val="28"/>
        </w:rPr>
        <w:t>Jiulia Feliciana Freires</w:t>
      </w:r>
    </w:p>
    <w:p w14:paraId="09337ECC" w14:textId="24D83350" w:rsidR="00B81FA5" w:rsidRPr="00B81FA5" w:rsidRDefault="00B81FA5" w:rsidP="00B81FA5">
      <w:pPr>
        <w:ind w:left="1" w:hanging="3"/>
        <w:rPr>
          <w:rFonts w:ascii="Verdana" w:eastAsia="Verdana" w:hAnsi="Verdana" w:cs="Verdana"/>
          <w:color w:val="000000"/>
          <w:sz w:val="28"/>
          <w:szCs w:val="28"/>
        </w:rPr>
      </w:pPr>
      <w:r>
        <w:rPr>
          <w:rFonts w:ascii="Verdana" w:eastAsia="Verdana" w:hAnsi="Verdana" w:cs="Verdana"/>
          <w:color w:val="000000"/>
          <w:sz w:val="28"/>
          <w:szCs w:val="28"/>
        </w:rPr>
        <w:t>Viviane Farias Felipe</w:t>
      </w:r>
    </w:p>
    <w:p w14:paraId="5E7CD0BC" w14:textId="77777777" w:rsidR="007629A8" w:rsidRDefault="00195F67">
      <w:pPr>
        <w:ind w:left="1" w:hanging="3"/>
        <w:rPr>
          <w:sz w:val="28"/>
          <w:szCs w:val="28"/>
        </w:rPr>
      </w:pPr>
      <w:r w:rsidRPr="000E5388">
        <w:rPr>
          <w:rFonts w:ascii="Verdana" w:eastAsia="Verdana" w:hAnsi="Verdana" w:cs="Verdana"/>
          <w:b/>
          <w:bCs/>
          <w:color w:val="000000"/>
          <w:sz w:val="28"/>
          <w:szCs w:val="28"/>
        </w:rPr>
        <w:t>Orientador:</w:t>
      </w:r>
      <w:r>
        <w:rPr>
          <w:rFonts w:ascii="Verdana" w:eastAsia="Verdana" w:hAnsi="Verdana" w:cs="Verdana"/>
          <w:color w:val="000000"/>
          <w:sz w:val="28"/>
          <w:szCs w:val="28"/>
        </w:rPr>
        <w:t xml:space="preserve"> Ricardo Alves de Olinda</w:t>
      </w:r>
    </w:p>
    <w:p w14:paraId="75609708"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158F0CD6"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2BEC3C32"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20CE0476" w14:textId="77777777" w:rsidR="007629A8" w:rsidRDefault="007629A8">
      <w:pPr>
        <w:ind w:left="0" w:hanging="2"/>
        <w:rPr>
          <w:rFonts w:ascii="Verdana" w:eastAsia="Verdana" w:hAnsi="Verdana" w:cs="Verdana"/>
          <w:sz w:val="22"/>
          <w:szCs w:val="22"/>
        </w:rPr>
      </w:pPr>
    </w:p>
    <w:p w14:paraId="1A8DE27C" w14:textId="77777777" w:rsidR="007629A8" w:rsidRDefault="007629A8">
      <w:pPr>
        <w:ind w:left="0" w:hanging="2"/>
        <w:rPr>
          <w:rFonts w:ascii="Verdana" w:eastAsia="Verdana" w:hAnsi="Verdana" w:cs="Verdana"/>
          <w:sz w:val="22"/>
          <w:szCs w:val="22"/>
        </w:rPr>
      </w:pPr>
    </w:p>
    <w:p w14:paraId="50366AB0" w14:textId="77777777" w:rsidR="007629A8" w:rsidRDefault="007629A8">
      <w:pPr>
        <w:ind w:left="0" w:hanging="2"/>
        <w:rPr>
          <w:rFonts w:ascii="Verdana" w:eastAsia="Verdana" w:hAnsi="Verdana" w:cs="Verdana"/>
          <w:sz w:val="22"/>
          <w:szCs w:val="22"/>
        </w:rPr>
      </w:pPr>
    </w:p>
    <w:p w14:paraId="52A7D241" w14:textId="77777777" w:rsidR="007629A8" w:rsidRDefault="007629A8">
      <w:pPr>
        <w:ind w:left="0" w:hanging="2"/>
        <w:rPr>
          <w:rFonts w:ascii="Verdana" w:eastAsia="Verdana" w:hAnsi="Verdana" w:cs="Verdana"/>
          <w:sz w:val="22"/>
          <w:szCs w:val="22"/>
        </w:rPr>
      </w:pPr>
    </w:p>
    <w:p w14:paraId="0B39EC2C" w14:textId="77777777" w:rsidR="007629A8" w:rsidRDefault="007629A8">
      <w:pPr>
        <w:ind w:left="0" w:hanging="2"/>
        <w:rPr>
          <w:rFonts w:ascii="Verdana" w:eastAsia="Verdana" w:hAnsi="Verdana" w:cs="Verdana"/>
          <w:sz w:val="22"/>
          <w:szCs w:val="22"/>
        </w:rPr>
      </w:pPr>
    </w:p>
    <w:p w14:paraId="4825FE52" w14:textId="77777777" w:rsidR="007629A8" w:rsidRDefault="007629A8">
      <w:pPr>
        <w:ind w:left="0" w:hanging="2"/>
        <w:rPr>
          <w:rFonts w:ascii="Verdana" w:eastAsia="Verdana" w:hAnsi="Verdana" w:cs="Verdana"/>
          <w:sz w:val="22"/>
          <w:szCs w:val="22"/>
        </w:rPr>
      </w:pPr>
    </w:p>
    <w:p w14:paraId="749A5B50" w14:textId="77777777" w:rsidR="007629A8" w:rsidRDefault="007629A8">
      <w:pPr>
        <w:ind w:left="0" w:hanging="2"/>
        <w:rPr>
          <w:rFonts w:ascii="Verdana" w:eastAsia="Verdana" w:hAnsi="Verdana" w:cs="Verdana"/>
          <w:sz w:val="22"/>
          <w:szCs w:val="22"/>
        </w:rPr>
      </w:pPr>
    </w:p>
    <w:p w14:paraId="60AE0FDC" w14:textId="77777777" w:rsidR="007629A8" w:rsidRDefault="007629A8">
      <w:pPr>
        <w:ind w:left="0" w:hanging="2"/>
        <w:rPr>
          <w:rFonts w:ascii="Verdana" w:eastAsia="Verdana" w:hAnsi="Verdana" w:cs="Verdana"/>
          <w:sz w:val="22"/>
          <w:szCs w:val="22"/>
        </w:rPr>
      </w:pPr>
    </w:p>
    <w:p w14:paraId="10A3583F" w14:textId="77777777" w:rsidR="007629A8" w:rsidRDefault="007629A8">
      <w:pPr>
        <w:ind w:left="0" w:hanging="2"/>
        <w:rPr>
          <w:rFonts w:ascii="Verdana" w:eastAsia="Verdana" w:hAnsi="Verdana" w:cs="Verdana"/>
          <w:sz w:val="22"/>
          <w:szCs w:val="22"/>
        </w:rPr>
      </w:pPr>
    </w:p>
    <w:p w14:paraId="657D1CE3" w14:textId="77777777" w:rsidR="007629A8" w:rsidRDefault="007629A8">
      <w:pPr>
        <w:ind w:left="0" w:hanging="2"/>
        <w:rPr>
          <w:rFonts w:ascii="Verdana" w:eastAsia="Verdana" w:hAnsi="Verdana" w:cs="Verdana"/>
          <w:sz w:val="22"/>
          <w:szCs w:val="22"/>
        </w:rPr>
      </w:pPr>
    </w:p>
    <w:p w14:paraId="0BCA0C8E" w14:textId="77777777" w:rsidR="007629A8" w:rsidRDefault="007629A8">
      <w:pPr>
        <w:ind w:left="0" w:hanging="2"/>
        <w:rPr>
          <w:rFonts w:ascii="Verdana" w:eastAsia="Verdana" w:hAnsi="Verdana" w:cs="Verdana"/>
          <w:sz w:val="22"/>
          <w:szCs w:val="22"/>
        </w:rPr>
      </w:pPr>
    </w:p>
    <w:p w14:paraId="61506020" w14:textId="77777777" w:rsidR="007629A8" w:rsidRDefault="007629A8">
      <w:pPr>
        <w:ind w:left="0" w:hanging="2"/>
        <w:rPr>
          <w:rFonts w:ascii="Verdana" w:eastAsia="Verdana" w:hAnsi="Verdana" w:cs="Verdana"/>
          <w:sz w:val="22"/>
          <w:szCs w:val="22"/>
        </w:rPr>
      </w:pPr>
    </w:p>
    <w:p w14:paraId="6384A2D6" w14:textId="77777777" w:rsidR="007629A8" w:rsidRDefault="007629A8">
      <w:pPr>
        <w:ind w:left="0" w:hanging="2"/>
        <w:rPr>
          <w:rFonts w:ascii="Verdana" w:eastAsia="Verdana" w:hAnsi="Verdana" w:cs="Verdana"/>
          <w:sz w:val="22"/>
          <w:szCs w:val="22"/>
        </w:rPr>
      </w:pPr>
    </w:p>
    <w:p w14:paraId="7267C534" w14:textId="77777777" w:rsidR="007629A8" w:rsidRDefault="007629A8">
      <w:pPr>
        <w:ind w:left="0" w:hanging="2"/>
        <w:rPr>
          <w:rFonts w:ascii="Verdana" w:eastAsia="Verdana" w:hAnsi="Verdana" w:cs="Verdana"/>
          <w:sz w:val="22"/>
          <w:szCs w:val="22"/>
        </w:rPr>
      </w:pPr>
    </w:p>
    <w:p w14:paraId="12055773" w14:textId="77777777" w:rsidR="007629A8" w:rsidRDefault="007629A8">
      <w:pPr>
        <w:ind w:left="0" w:hanging="2"/>
        <w:rPr>
          <w:rFonts w:ascii="Verdana" w:eastAsia="Verdana" w:hAnsi="Verdana" w:cs="Verdana"/>
          <w:sz w:val="22"/>
          <w:szCs w:val="22"/>
        </w:rPr>
      </w:pPr>
    </w:p>
    <w:p w14:paraId="71F89E7B" w14:textId="77777777" w:rsidR="007629A8" w:rsidRDefault="007629A8">
      <w:pPr>
        <w:ind w:left="0" w:hanging="2"/>
        <w:rPr>
          <w:rFonts w:ascii="Verdana" w:eastAsia="Verdana" w:hAnsi="Verdana" w:cs="Verdana"/>
          <w:sz w:val="22"/>
          <w:szCs w:val="22"/>
        </w:rPr>
      </w:pPr>
    </w:p>
    <w:p w14:paraId="69E4CE5D" w14:textId="77777777" w:rsidR="007629A8" w:rsidRDefault="007629A8">
      <w:pPr>
        <w:ind w:left="0" w:hanging="2"/>
        <w:rPr>
          <w:rFonts w:ascii="Verdana" w:eastAsia="Verdana" w:hAnsi="Verdana" w:cs="Verdana"/>
          <w:sz w:val="22"/>
          <w:szCs w:val="22"/>
        </w:rPr>
      </w:pPr>
    </w:p>
    <w:p w14:paraId="6C8F9227" w14:textId="236AEB4F" w:rsidR="007629A8" w:rsidRDefault="007629A8" w:rsidP="007D3F90">
      <w:pPr>
        <w:ind w:leftChars="0" w:left="0" w:firstLineChars="0" w:firstLine="0"/>
      </w:pPr>
    </w:p>
    <w:p w14:paraId="5AE6D568" w14:textId="77777777" w:rsidR="007629A8" w:rsidRDefault="007629A8">
      <w:pPr>
        <w:ind w:left="0" w:hanging="2"/>
      </w:pPr>
    </w:p>
    <w:p w14:paraId="6495DEB4" w14:textId="77777777" w:rsidR="007629A8" w:rsidRDefault="007629A8">
      <w:pPr>
        <w:ind w:left="0" w:hanging="2"/>
      </w:pPr>
    </w:p>
    <w:p w14:paraId="648D9D1E" w14:textId="77777777" w:rsidR="007629A8" w:rsidRDefault="007629A8">
      <w:pPr>
        <w:ind w:left="0" w:hanging="2"/>
      </w:pPr>
    </w:p>
    <w:p w14:paraId="27D18029" w14:textId="77777777" w:rsidR="007629A8" w:rsidRDefault="007629A8">
      <w:pPr>
        <w:ind w:left="0" w:hanging="2"/>
      </w:pPr>
    </w:p>
    <w:p w14:paraId="2B2E6CD4" w14:textId="77777777" w:rsidR="007629A8" w:rsidRDefault="007629A8">
      <w:pPr>
        <w:ind w:left="0" w:hanging="2"/>
      </w:pPr>
    </w:p>
    <w:p w14:paraId="2F11C2E1"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576DFE9D" w14:textId="77777777" w:rsidR="007629A8" w:rsidRDefault="007629A8">
      <w:pPr>
        <w:ind w:left="0" w:hanging="2"/>
      </w:pPr>
    </w:p>
    <w:p w14:paraId="31CDB4D0"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3B9E58FE" w14:textId="77777777" w:rsidR="007629A8" w:rsidRDefault="007629A8">
      <w:pPr>
        <w:ind w:left="1" w:hanging="3"/>
        <w:rPr>
          <w:rFonts w:ascii="Verdana" w:eastAsia="Verdana" w:hAnsi="Verdana" w:cs="Verdana"/>
          <w:color w:val="042B55"/>
          <w:sz w:val="32"/>
          <w:szCs w:val="32"/>
        </w:rPr>
      </w:pPr>
    </w:p>
    <w:tbl>
      <w:tblPr>
        <w:tblStyle w:val="a"/>
        <w:tblW w:w="9538" w:type="dxa"/>
        <w:tblInd w:w="0" w:type="dxa"/>
        <w:tblLayout w:type="fixed"/>
        <w:tblLook w:val="0000" w:firstRow="0" w:lastRow="0" w:firstColumn="0" w:lastColumn="0" w:noHBand="0" w:noVBand="0"/>
      </w:tblPr>
      <w:tblGrid>
        <w:gridCol w:w="8963"/>
        <w:gridCol w:w="575"/>
      </w:tblGrid>
      <w:tr w:rsidR="007629A8" w14:paraId="243A2635" w14:textId="77777777" w:rsidTr="001837D5">
        <w:tc>
          <w:tcPr>
            <w:tcW w:w="8963" w:type="dxa"/>
          </w:tcPr>
          <w:p w14:paraId="44C8E26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575" w:type="dxa"/>
          </w:tcPr>
          <w:p w14:paraId="69A2C3B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3FB1A17A" w14:textId="77777777" w:rsidTr="001837D5">
        <w:tc>
          <w:tcPr>
            <w:tcW w:w="8963" w:type="dxa"/>
          </w:tcPr>
          <w:p w14:paraId="65D88EFA"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575" w:type="dxa"/>
          </w:tcPr>
          <w:p w14:paraId="3FF1F0D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2FB207DB" w14:textId="77777777" w:rsidTr="001837D5">
        <w:tc>
          <w:tcPr>
            <w:tcW w:w="8963" w:type="dxa"/>
          </w:tcPr>
          <w:p w14:paraId="1C8CADB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575" w:type="dxa"/>
          </w:tcPr>
          <w:p w14:paraId="5BF0607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04CA1DD1" w14:textId="77777777" w:rsidTr="001837D5">
        <w:tc>
          <w:tcPr>
            <w:tcW w:w="8963" w:type="dxa"/>
          </w:tcPr>
          <w:p w14:paraId="5BE426BC"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575" w:type="dxa"/>
          </w:tcPr>
          <w:p w14:paraId="5AAEF3C1" w14:textId="315B23D0" w:rsidR="007629A8" w:rsidRDefault="00AE1BB8">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6</w:t>
            </w:r>
          </w:p>
        </w:tc>
      </w:tr>
      <w:tr w:rsidR="00014637" w14:paraId="187769A0" w14:textId="77777777" w:rsidTr="001837D5">
        <w:tc>
          <w:tcPr>
            <w:tcW w:w="8963" w:type="dxa"/>
          </w:tcPr>
          <w:p w14:paraId="1FEE6289" w14:textId="5EE376B3" w:rsidR="00014637" w:rsidRDefault="00014637">
            <w:pPr>
              <w:pBdr>
                <w:top w:val="nil"/>
                <w:left w:val="nil"/>
                <w:bottom w:val="nil"/>
                <w:right w:val="nil"/>
                <w:between w:val="nil"/>
              </w:pBdr>
              <w:spacing w:line="240" w:lineRule="auto"/>
              <w:ind w:left="1" w:hanging="3"/>
              <w:rPr>
                <w:rFonts w:ascii="Verdana" w:eastAsia="Verdana" w:hAnsi="Verdana" w:cs="Verdana"/>
                <w:b/>
                <w:color w:val="000000"/>
                <w:sz w:val="28"/>
                <w:szCs w:val="28"/>
              </w:rPr>
            </w:pPr>
            <w:r>
              <w:rPr>
                <w:rFonts w:ascii="Verdana" w:eastAsia="Verdana" w:hAnsi="Verdana" w:cs="Verdana"/>
                <w:b/>
                <w:color w:val="000000"/>
                <w:sz w:val="28"/>
                <w:szCs w:val="28"/>
              </w:rPr>
              <w:t>2.3 Representação espacial dos estabelecimentos</w:t>
            </w:r>
          </w:p>
        </w:tc>
        <w:tc>
          <w:tcPr>
            <w:tcW w:w="575" w:type="dxa"/>
          </w:tcPr>
          <w:p w14:paraId="1746F6D1" w14:textId="267828B8" w:rsidR="00014637" w:rsidRDefault="00014637" w:rsidP="00014637">
            <w:pPr>
              <w:pBdr>
                <w:top w:val="nil"/>
                <w:left w:val="nil"/>
                <w:bottom w:val="nil"/>
                <w:right w:val="nil"/>
                <w:between w:val="nil"/>
              </w:pBdr>
              <w:spacing w:line="240" w:lineRule="auto"/>
              <w:ind w:left="1" w:hanging="3"/>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   8</w:t>
            </w:r>
          </w:p>
        </w:tc>
      </w:tr>
      <w:tr w:rsidR="007629A8" w14:paraId="4B6C99FD" w14:textId="77777777" w:rsidTr="001837D5">
        <w:tc>
          <w:tcPr>
            <w:tcW w:w="8963" w:type="dxa"/>
          </w:tcPr>
          <w:p w14:paraId="58E68137" w14:textId="54E9576A" w:rsidR="007629A8" w:rsidRDefault="00195F67" w:rsidP="00014637">
            <w:pPr>
              <w:ind w:leftChars="0" w:left="0" w:firstLineChars="0" w:firstLine="0"/>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575" w:type="dxa"/>
          </w:tcPr>
          <w:p w14:paraId="1DF7EDDB" w14:textId="36A75E52" w:rsidR="007629A8" w:rsidRDefault="0001463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9</w:t>
            </w:r>
          </w:p>
        </w:tc>
      </w:tr>
      <w:tr w:rsidR="007629A8" w14:paraId="26156ED4" w14:textId="77777777" w:rsidTr="001837D5">
        <w:tc>
          <w:tcPr>
            <w:tcW w:w="8963" w:type="dxa"/>
          </w:tcPr>
          <w:p w14:paraId="205C57E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575" w:type="dxa"/>
          </w:tcPr>
          <w:p w14:paraId="11A5F0D9" w14:textId="4ACBB136" w:rsidR="007629A8" w:rsidRDefault="0001463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r w:rsidR="007629A8" w14:paraId="1A223EC9" w14:textId="77777777" w:rsidTr="001837D5">
        <w:tc>
          <w:tcPr>
            <w:tcW w:w="8963" w:type="dxa"/>
          </w:tcPr>
          <w:p w14:paraId="1F49851F" w14:textId="7650F38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575" w:type="dxa"/>
          </w:tcPr>
          <w:p w14:paraId="6284C263" w14:textId="50B0E51D" w:rsidR="007629A8" w:rsidRDefault="0001463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11</w:t>
            </w:r>
          </w:p>
        </w:tc>
      </w:tr>
    </w:tbl>
    <w:p w14:paraId="2ECF714C" w14:textId="2FE2DFAE" w:rsidR="007629A8" w:rsidRDefault="007629A8">
      <w:pPr>
        <w:ind w:left="0" w:hanging="2"/>
        <w:sectPr w:rsidR="007629A8">
          <w:type w:val="continuous"/>
          <w:pgSz w:w="11906" w:h="16838"/>
          <w:pgMar w:top="1134" w:right="1134" w:bottom="1134" w:left="1134" w:header="720" w:footer="720" w:gutter="0"/>
          <w:cols w:space="720"/>
          <w:titlePg/>
        </w:sectPr>
      </w:pPr>
    </w:p>
    <w:p w14:paraId="673A4700" w14:textId="77777777" w:rsidR="007629A8" w:rsidRDefault="007629A8">
      <w:pPr>
        <w:ind w:left="0" w:hanging="2"/>
      </w:pPr>
    </w:p>
    <w:p w14:paraId="41C2B566" w14:textId="77777777" w:rsidR="007629A8" w:rsidRDefault="007629A8">
      <w:pPr>
        <w:ind w:left="0" w:hanging="2"/>
        <w:rPr>
          <w:rFonts w:ascii="Verdana" w:eastAsia="Verdana" w:hAnsi="Verdana" w:cs="Verdana"/>
          <w:sz w:val="22"/>
          <w:szCs w:val="22"/>
        </w:rPr>
      </w:pPr>
    </w:p>
    <w:p w14:paraId="65B5E132" w14:textId="77777777" w:rsidR="007629A8" w:rsidRDefault="007629A8">
      <w:pPr>
        <w:ind w:left="0" w:hanging="2"/>
        <w:rPr>
          <w:rFonts w:ascii="Verdana" w:eastAsia="Verdana" w:hAnsi="Verdana" w:cs="Verdana"/>
          <w:sz w:val="22"/>
          <w:szCs w:val="22"/>
        </w:rPr>
      </w:pPr>
    </w:p>
    <w:p w14:paraId="0D8D1E86" w14:textId="77777777" w:rsidR="007629A8" w:rsidRDefault="007629A8">
      <w:pPr>
        <w:ind w:left="0" w:hanging="2"/>
        <w:rPr>
          <w:rFonts w:ascii="Verdana" w:eastAsia="Verdana" w:hAnsi="Verdana" w:cs="Verdana"/>
          <w:sz w:val="22"/>
          <w:szCs w:val="22"/>
        </w:rPr>
      </w:pPr>
    </w:p>
    <w:p w14:paraId="79D8A89C" w14:textId="77777777" w:rsidR="007629A8" w:rsidRDefault="007629A8">
      <w:pPr>
        <w:ind w:left="0" w:hanging="2"/>
        <w:rPr>
          <w:rFonts w:ascii="Verdana" w:eastAsia="Verdana" w:hAnsi="Verdana" w:cs="Verdana"/>
        </w:rPr>
      </w:pPr>
    </w:p>
    <w:p w14:paraId="07C94FC7" w14:textId="77777777" w:rsidR="007629A8" w:rsidRDefault="007629A8">
      <w:pPr>
        <w:ind w:left="1" w:hanging="3"/>
        <w:rPr>
          <w:sz w:val="28"/>
          <w:szCs w:val="28"/>
        </w:rPr>
      </w:pPr>
    </w:p>
    <w:p w14:paraId="5106365F"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7660B360"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76CE540C" w14:textId="77777777" w:rsidR="007629A8" w:rsidRDefault="007629A8">
      <w:pPr>
        <w:ind w:left="1" w:hanging="3"/>
        <w:rPr>
          <w:rFonts w:ascii="Verdana" w:eastAsia="Verdana" w:hAnsi="Verdana" w:cs="Verdana"/>
          <w:color w:val="000000"/>
          <w:sz w:val="28"/>
          <w:szCs w:val="28"/>
        </w:rPr>
      </w:pPr>
    </w:p>
    <w:p w14:paraId="647B3908" w14:textId="37AD8378" w:rsidR="007629A8" w:rsidRDefault="00195F67">
      <w:pPr>
        <w:ind w:left="0" w:hanging="2"/>
        <w:jc w:val="both"/>
        <w:rPr>
          <w:rFonts w:ascii="Verdana" w:eastAsia="Verdana" w:hAnsi="Verdana" w:cs="Verdana"/>
        </w:rPr>
      </w:pPr>
      <w:r>
        <w:rPr>
          <w:noProof/>
          <w:lang w:eastAsia="pt-BR" w:bidi="ar-SA"/>
        </w:rPr>
        <w:drawing>
          <wp:anchor distT="0" distB="0" distL="114300" distR="114300" simplePos="0" relativeHeight="251663360" behindDoc="0" locked="0" layoutInCell="1" hidden="0" allowOverlap="1" wp14:anchorId="132C2D67" wp14:editId="20D68B1B">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221B8A">
        <w:rPr>
          <w:rFonts w:ascii="Verdana" w:eastAsia="Verdana" w:hAnsi="Verdana" w:cs="Verdana"/>
        </w:rPr>
        <w:t>agosto</w:t>
      </w:r>
      <w:r w:rsidR="008B58CF">
        <w:rPr>
          <w:rFonts w:ascii="Verdana" w:eastAsia="Verdana" w:hAnsi="Verdana" w:cs="Verdana"/>
        </w:rPr>
        <w:t xml:space="preserve"> foi realizada </w:t>
      </w:r>
      <w:r w:rsidR="00F63FA7">
        <w:rPr>
          <w:rFonts w:ascii="Verdana" w:eastAsia="Verdana" w:hAnsi="Verdana" w:cs="Verdana"/>
        </w:rPr>
        <w:t>no</w:t>
      </w:r>
      <w:r w:rsidR="00450BC3">
        <w:rPr>
          <w:rFonts w:ascii="Verdana" w:eastAsia="Verdana" w:hAnsi="Verdana" w:cs="Verdana"/>
        </w:rPr>
        <w:t>s</w:t>
      </w:r>
      <w:r w:rsidR="00DD619B">
        <w:rPr>
          <w:rFonts w:ascii="Verdana" w:eastAsia="Verdana" w:hAnsi="Verdana" w:cs="Verdana"/>
        </w:rPr>
        <w:t xml:space="preserve"> dia</w:t>
      </w:r>
      <w:r w:rsidR="00450BC3">
        <w:rPr>
          <w:rFonts w:ascii="Verdana" w:eastAsia="Verdana" w:hAnsi="Verdana" w:cs="Verdana"/>
        </w:rPr>
        <w:t>s</w:t>
      </w:r>
      <w:r w:rsidR="00DD619B">
        <w:rPr>
          <w:rFonts w:ascii="Verdana" w:eastAsia="Verdana" w:hAnsi="Verdana" w:cs="Verdana"/>
        </w:rPr>
        <w:t xml:space="preserve"> </w:t>
      </w:r>
      <w:r w:rsidR="00221B8A">
        <w:rPr>
          <w:rFonts w:ascii="Verdana" w:eastAsia="Verdana" w:hAnsi="Verdana" w:cs="Verdana"/>
        </w:rPr>
        <w:t>29</w:t>
      </w:r>
      <w:r w:rsidR="00450BC3">
        <w:rPr>
          <w:rFonts w:ascii="Verdana" w:eastAsia="Verdana" w:hAnsi="Verdana" w:cs="Verdana"/>
        </w:rPr>
        <w:t>, 30 e 31</w:t>
      </w:r>
      <w:r w:rsidR="00DD619B">
        <w:rPr>
          <w:rFonts w:ascii="Verdana" w:eastAsia="Verdana" w:hAnsi="Verdana" w:cs="Verdana"/>
        </w:rPr>
        <w:t xml:space="preserve"> </w:t>
      </w:r>
      <w:r w:rsidR="00F63FA7">
        <w:rPr>
          <w:rFonts w:ascii="Verdana" w:eastAsia="Verdana" w:hAnsi="Verdana" w:cs="Verdana"/>
        </w:rPr>
        <w:t xml:space="preserve">do mês </w:t>
      </w:r>
      <w:r w:rsidR="0010401F">
        <w:rPr>
          <w:rFonts w:ascii="Verdana" w:eastAsia="Verdana" w:hAnsi="Verdana" w:cs="Verdana"/>
        </w:rPr>
        <w:t xml:space="preserve">de </w:t>
      </w:r>
      <w:r w:rsidR="004E2747">
        <w:rPr>
          <w:rFonts w:ascii="Verdana" w:eastAsia="Verdana" w:hAnsi="Verdana" w:cs="Verdana"/>
        </w:rPr>
        <w:t>agosto</w:t>
      </w:r>
      <w:r>
        <w:rPr>
          <w:rFonts w:ascii="Verdana" w:eastAsia="Verdana" w:hAnsi="Verdana" w:cs="Verdana"/>
        </w:rPr>
        <w:t>. Na oportunidade, os fiscais do Fundo Municipal de Defesa de Direitos Difusos em parceria com o Departamento de Estatística da Universidade Estad</w:t>
      </w:r>
      <w:r w:rsidR="00CC06B5">
        <w:rPr>
          <w:rFonts w:ascii="Verdana" w:eastAsia="Verdana" w:hAnsi="Verdana" w:cs="Verdana"/>
        </w:rPr>
        <w:t>ua</w:t>
      </w:r>
      <w:r w:rsidR="0013231F">
        <w:rPr>
          <w:rFonts w:ascii="Verdana" w:eastAsia="Verdana" w:hAnsi="Verdana" w:cs="Verdana"/>
        </w:rPr>
        <w:t xml:space="preserve">l da Paraíba (UEPB) visitaram </w:t>
      </w:r>
      <w:r w:rsidR="0013231F" w:rsidRPr="000E1552">
        <w:rPr>
          <w:rFonts w:ascii="Verdana" w:eastAsia="Verdana" w:hAnsi="Verdana" w:cs="Verdana"/>
        </w:rPr>
        <w:t>53</w:t>
      </w:r>
      <w:r>
        <w:rPr>
          <w:rFonts w:ascii="Verdana" w:eastAsia="Verdana" w:hAnsi="Verdana" w:cs="Verdana"/>
        </w:rPr>
        <w:t xml:space="preserve"> estabelecimentos comerciais do município que comercializam estes produtos.</w:t>
      </w:r>
      <w:r w:rsidR="008B58CF">
        <w:rPr>
          <w:rFonts w:ascii="Verdana" w:eastAsia="Verdana" w:hAnsi="Verdana" w:cs="Verdana"/>
        </w:rPr>
        <w:t xml:space="preserve"> </w:t>
      </w:r>
      <w:r w:rsidR="000E1552">
        <w:rPr>
          <w:rFonts w:ascii="Verdana" w:eastAsia="Verdana" w:hAnsi="Verdana" w:cs="Verdana"/>
        </w:rPr>
        <w:t>Sendo</w:t>
      </w:r>
      <w:r w:rsidR="00687269">
        <w:rPr>
          <w:rFonts w:ascii="Verdana" w:eastAsia="Verdana" w:hAnsi="Verdana" w:cs="Verdana"/>
        </w:rPr>
        <w:t xml:space="preserve"> </w:t>
      </w:r>
      <w:r w:rsidR="000E1552">
        <w:rPr>
          <w:rFonts w:ascii="Verdana" w:eastAsia="Verdana" w:hAnsi="Verdana" w:cs="Verdana"/>
        </w:rPr>
        <w:t xml:space="preserve">22 </w:t>
      </w:r>
      <w:r w:rsidR="00687269">
        <w:rPr>
          <w:rFonts w:ascii="Verdana" w:eastAsia="Verdana" w:hAnsi="Verdana" w:cs="Verdana"/>
        </w:rPr>
        <w:t>estabelecimentos para á</w:t>
      </w:r>
      <w:r w:rsidR="008B58CF">
        <w:rPr>
          <w:rFonts w:ascii="Verdana" w:eastAsia="Verdana" w:hAnsi="Verdana" w:cs="Verdana"/>
        </w:rPr>
        <w:t xml:space="preserve">gua e </w:t>
      </w:r>
      <w:r w:rsidR="00DD619B">
        <w:rPr>
          <w:rFonts w:ascii="Verdana" w:eastAsia="Verdana" w:hAnsi="Verdana" w:cs="Verdana"/>
        </w:rPr>
        <w:t>31</w:t>
      </w:r>
      <w:r w:rsidR="00CC06B5">
        <w:rPr>
          <w:rFonts w:ascii="Verdana" w:eastAsia="Verdana" w:hAnsi="Verdana" w:cs="Verdana"/>
        </w:rPr>
        <w:t xml:space="preserve"> </w:t>
      </w:r>
      <w:r w:rsidR="008B58CF">
        <w:rPr>
          <w:rFonts w:ascii="Verdana" w:eastAsia="Verdana" w:hAnsi="Verdana" w:cs="Verdana"/>
        </w:rPr>
        <w:t xml:space="preserve">estabelecimentos de gás de cozinha. </w:t>
      </w:r>
      <w:r>
        <w:rPr>
          <w:rFonts w:ascii="Verdana" w:eastAsia="Verdana" w:hAnsi="Verdana" w:cs="Verdana"/>
        </w:rPr>
        <w:t xml:space="preserve">Foram coletados os preços do garrafão de 20 litros de água mineral e do botijão de 13 quilos do Gás Liquefeito de Petróleo (GLP), mais conhecido como gás de cozinha. </w:t>
      </w:r>
    </w:p>
    <w:p w14:paraId="6647DEAA"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6E361C23" w14:textId="2FD5A7E7" w:rsidR="007629A8" w:rsidRPr="00DD619B" w:rsidRDefault="00195F67" w:rsidP="000A6EA7">
      <w:pPr>
        <w:ind w:leftChars="0" w:left="0" w:firstLineChars="0" w:firstLine="0"/>
        <w:jc w:val="both"/>
        <w:rPr>
          <w:rFonts w:ascii="Verdana" w:eastAsia="Verdana" w:hAnsi="Verdana" w:cs="Verdana"/>
          <w:b/>
          <w:color w:val="365F91"/>
        </w:rPr>
      </w:pPr>
      <w:r>
        <w:rPr>
          <w:rFonts w:ascii="Verdana" w:eastAsia="Verdana" w:hAnsi="Verdana" w:cs="Verdana"/>
        </w:rPr>
        <w:t>De acordo com o Relatório da Pesquisa de Preços da Água mineral e do Gás de cozinha para o mês de</w:t>
      </w:r>
      <w:r w:rsidR="000A6EA7">
        <w:rPr>
          <w:rFonts w:ascii="Verdana" w:eastAsia="Verdana" w:hAnsi="Verdana" w:cs="Verdana"/>
        </w:rPr>
        <w:t xml:space="preserve"> </w:t>
      </w:r>
      <w:r w:rsidR="004E2747">
        <w:rPr>
          <w:rFonts w:ascii="Verdana" w:eastAsia="Verdana" w:hAnsi="Verdana" w:cs="Verdana"/>
        </w:rPr>
        <w:t>agosto</w:t>
      </w:r>
      <w:r>
        <w:rPr>
          <w:rFonts w:ascii="Verdana" w:eastAsia="Verdana" w:hAnsi="Verdana" w:cs="Verdana"/>
        </w:rPr>
        <w:t>, se houver uma boa pesquisa na hora da compra do garrafão de água, dependendo da marca e do estabelecimento, o consumidor pode economizar até</w:t>
      </w:r>
      <w:r w:rsidR="000E1552">
        <w:rPr>
          <w:rFonts w:ascii="Verdana" w:eastAsia="Verdana" w:hAnsi="Verdana" w:cs="Verdana"/>
        </w:rPr>
        <w:t xml:space="preserve"> </w:t>
      </w:r>
      <w:r w:rsidR="002C3FAA">
        <w:rPr>
          <w:rFonts w:ascii="Verdana" w:eastAsia="Verdana" w:hAnsi="Verdana" w:cs="Verdana"/>
          <w:b/>
          <w:color w:val="365F91"/>
        </w:rPr>
        <w:t xml:space="preserve">R$ 9,50 </w:t>
      </w:r>
      <w:r w:rsidR="000E1552">
        <w:rPr>
          <w:rFonts w:ascii="Verdana" w:eastAsia="Verdana" w:hAnsi="Verdana" w:cs="Verdana"/>
        </w:rPr>
        <w:t>(nove e cinquenta)</w:t>
      </w:r>
      <w:r w:rsidR="00CF63AE">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 xml:space="preserve">R$ </w:t>
      </w:r>
      <w:r w:rsidR="00DD619B">
        <w:rPr>
          <w:rFonts w:ascii="Verdana" w:eastAsia="Verdana" w:hAnsi="Verdana" w:cs="Verdana"/>
          <w:b/>
          <w:color w:val="365F91"/>
        </w:rPr>
        <w:t>11</w:t>
      </w:r>
      <w:r w:rsidR="00DF67C7">
        <w:rPr>
          <w:rFonts w:ascii="Verdana" w:eastAsia="Verdana" w:hAnsi="Verdana" w:cs="Verdana"/>
          <w:b/>
          <w:color w:val="365F91"/>
        </w:rPr>
        <w:t>3</w:t>
      </w:r>
      <w:r w:rsidR="00DD619B">
        <w:rPr>
          <w:rFonts w:ascii="Verdana" w:eastAsia="Verdana" w:hAnsi="Verdana" w:cs="Verdana"/>
          <w:b/>
          <w:color w:val="365F91"/>
        </w:rPr>
        <w:t>,</w:t>
      </w:r>
      <w:r w:rsidR="004E2747">
        <w:rPr>
          <w:rFonts w:ascii="Verdana" w:eastAsia="Verdana" w:hAnsi="Verdana" w:cs="Verdana"/>
          <w:b/>
          <w:color w:val="365F91"/>
        </w:rPr>
        <w:t>35</w:t>
      </w:r>
      <w:r w:rsidR="0013231F">
        <w:rPr>
          <w:rFonts w:ascii="Verdana" w:eastAsia="Verdana" w:hAnsi="Verdana" w:cs="Verdana"/>
          <w:b/>
          <w:color w:val="365F91"/>
        </w:rPr>
        <w:t xml:space="preserve"> </w:t>
      </w:r>
      <w:r>
        <w:rPr>
          <w:rFonts w:ascii="Verdana" w:eastAsia="Verdana" w:hAnsi="Verdana" w:cs="Verdana"/>
          <w:color w:val="000000"/>
        </w:rPr>
        <w:t>para pagamentos à vista</w:t>
      </w:r>
      <w:r w:rsidR="00D9145C">
        <w:rPr>
          <w:rFonts w:ascii="Verdana" w:eastAsia="Verdana" w:hAnsi="Verdana" w:cs="Verdana"/>
          <w:color w:val="000000"/>
        </w:rPr>
        <w:t>.</w:t>
      </w:r>
      <w:r w:rsidR="00D9145C">
        <w:rPr>
          <w:rFonts w:ascii="Verdana" w:eastAsia="Verdana" w:hAnsi="Verdana" w:cs="Verdana"/>
          <w:b/>
          <w:color w:val="365F91"/>
        </w:rPr>
        <w:t xml:space="preserve"> </w:t>
      </w:r>
      <w:r w:rsidR="00D9145C">
        <w:rPr>
          <w:rFonts w:ascii="Verdana" w:eastAsia="Verdana" w:hAnsi="Verdana" w:cs="Verdana"/>
        </w:rPr>
        <w:t>Em</w:t>
      </w:r>
      <w:r w:rsidR="00D9145C">
        <w:rPr>
          <w:rFonts w:ascii="Verdana" w:eastAsia="Verdana" w:hAnsi="Verdana" w:cs="Verdana"/>
          <w:b/>
          <w:color w:val="365F91"/>
        </w:rPr>
        <w:t xml:space="preserve"> </w:t>
      </w:r>
      <w:r w:rsidR="00D9145C">
        <w:rPr>
          <w:rFonts w:ascii="Verdana" w:eastAsia="Verdana" w:hAnsi="Verdana" w:cs="Verdana"/>
        </w:rPr>
        <w:t xml:space="preserve">comparação com a última pesquisa, cujo preço foi de </w:t>
      </w:r>
      <w:r w:rsidR="006C7775">
        <w:rPr>
          <w:rFonts w:ascii="Verdana" w:eastAsia="Verdana" w:hAnsi="Verdana" w:cs="Verdana"/>
          <w:b/>
          <w:color w:val="365F91"/>
        </w:rPr>
        <w:t xml:space="preserve">R$ </w:t>
      </w:r>
      <w:r w:rsidR="00DD619B">
        <w:rPr>
          <w:rFonts w:ascii="Verdana" w:eastAsia="Verdana" w:hAnsi="Verdana" w:cs="Verdana"/>
          <w:b/>
          <w:color w:val="365F91"/>
        </w:rPr>
        <w:t>11</w:t>
      </w:r>
      <w:r w:rsidR="004E2747">
        <w:rPr>
          <w:rFonts w:ascii="Verdana" w:eastAsia="Verdana" w:hAnsi="Verdana" w:cs="Verdana"/>
          <w:b/>
          <w:color w:val="365F91"/>
        </w:rPr>
        <w:t>3</w:t>
      </w:r>
      <w:r w:rsidR="00DD619B">
        <w:rPr>
          <w:rFonts w:ascii="Verdana" w:eastAsia="Verdana" w:hAnsi="Verdana" w:cs="Verdana"/>
          <w:b/>
          <w:color w:val="365F91"/>
        </w:rPr>
        <w:t>,</w:t>
      </w:r>
      <w:r w:rsidR="004E2747">
        <w:rPr>
          <w:rFonts w:ascii="Verdana" w:eastAsia="Verdana" w:hAnsi="Verdana" w:cs="Verdana"/>
          <w:b/>
          <w:color w:val="365F91"/>
        </w:rPr>
        <w:t>61</w:t>
      </w:r>
      <w:r w:rsidR="0013231F">
        <w:rPr>
          <w:rFonts w:ascii="Verdana" w:eastAsia="Verdana" w:hAnsi="Verdana" w:cs="Verdana"/>
          <w:b/>
          <w:color w:val="365F91"/>
        </w:rPr>
        <w:t xml:space="preserve"> </w:t>
      </w:r>
      <w:r w:rsidR="00D9145C">
        <w:rPr>
          <w:rFonts w:ascii="Verdana" w:eastAsia="Verdana" w:hAnsi="Verdana" w:cs="Verdana"/>
        </w:rPr>
        <w:t>constata-se um</w:t>
      </w:r>
      <w:r w:rsidR="00DF67C7">
        <w:rPr>
          <w:rFonts w:ascii="Verdana" w:eastAsia="Verdana" w:hAnsi="Verdana" w:cs="Verdana"/>
        </w:rPr>
        <w:t>a</w:t>
      </w:r>
      <w:r w:rsidR="00D9145C">
        <w:rPr>
          <w:rFonts w:ascii="Verdana" w:eastAsia="Verdana" w:hAnsi="Verdana" w:cs="Verdana"/>
        </w:rPr>
        <w:t xml:space="preserve"> </w:t>
      </w:r>
      <w:r w:rsidR="00DF67C7">
        <w:rPr>
          <w:rFonts w:ascii="Verdana" w:eastAsia="Verdana" w:hAnsi="Verdana" w:cs="Verdana"/>
          <w:b/>
          <w:bCs/>
          <w:color w:val="0070C0"/>
        </w:rPr>
        <w:t>redução</w:t>
      </w:r>
      <w:r w:rsidR="00D9145C" w:rsidRPr="00A738E2">
        <w:rPr>
          <w:rFonts w:ascii="Verdana" w:eastAsia="Verdana" w:hAnsi="Verdana" w:cs="Verdana"/>
          <w:b/>
          <w:color w:val="0070C0"/>
        </w:rPr>
        <w:t xml:space="preserve"> </w:t>
      </w:r>
      <w:r w:rsidR="00D9145C">
        <w:rPr>
          <w:rFonts w:ascii="Verdana" w:eastAsia="Verdana" w:hAnsi="Verdana" w:cs="Verdana"/>
        </w:rPr>
        <w:t xml:space="preserve">de </w:t>
      </w:r>
      <w:r w:rsidR="00D9145C">
        <w:rPr>
          <w:rFonts w:ascii="Verdana" w:eastAsia="Verdana" w:hAnsi="Verdana" w:cs="Verdana"/>
          <w:b/>
        </w:rPr>
        <w:t>R$</w:t>
      </w:r>
      <w:r w:rsidR="00DD619B">
        <w:rPr>
          <w:rFonts w:ascii="Verdana" w:eastAsia="Verdana" w:hAnsi="Verdana" w:cs="Verdana"/>
          <w:b/>
        </w:rPr>
        <w:t xml:space="preserve"> </w:t>
      </w:r>
      <w:r w:rsidR="004E2747">
        <w:rPr>
          <w:rFonts w:ascii="Verdana" w:eastAsia="Verdana" w:hAnsi="Verdana" w:cs="Verdana"/>
          <w:b/>
        </w:rPr>
        <w:t>0</w:t>
      </w:r>
      <w:r w:rsidR="00DF67C7">
        <w:rPr>
          <w:rFonts w:ascii="Verdana" w:eastAsia="Verdana" w:hAnsi="Verdana" w:cs="Verdana"/>
          <w:b/>
        </w:rPr>
        <w:t>,</w:t>
      </w:r>
      <w:r w:rsidR="004E2747">
        <w:rPr>
          <w:rFonts w:ascii="Verdana" w:eastAsia="Verdana" w:hAnsi="Verdana" w:cs="Verdana"/>
          <w:b/>
        </w:rPr>
        <w:t>26</w:t>
      </w:r>
      <w:r w:rsidR="006C7775">
        <w:rPr>
          <w:rFonts w:ascii="Verdana" w:eastAsia="Verdana" w:hAnsi="Verdana" w:cs="Verdana"/>
        </w:rPr>
        <w:t xml:space="preserve">, ou seja </w:t>
      </w:r>
      <w:r w:rsidR="004E2747">
        <w:rPr>
          <w:rFonts w:ascii="Verdana" w:eastAsia="Verdana" w:hAnsi="Verdana" w:cs="Verdana"/>
          <w:b/>
        </w:rPr>
        <w:t xml:space="preserve">0,23 </w:t>
      </w:r>
      <w:r w:rsidR="00D9145C">
        <w:rPr>
          <w:rFonts w:ascii="Verdana" w:eastAsia="Verdana" w:hAnsi="Verdana" w:cs="Verdana"/>
          <w:b/>
        </w:rPr>
        <w:t>%</w:t>
      </w:r>
      <w:r w:rsidR="001D793C">
        <w:rPr>
          <w:rFonts w:ascii="Verdana" w:eastAsia="Verdana" w:hAnsi="Verdana" w:cs="Verdana"/>
          <w:b/>
        </w:rPr>
        <w:t xml:space="preserve"> aproximadamente</w:t>
      </w:r>
      <w:r w:rsidR="00D9145C">
        <w:rPr>
          <w:rFonts w:ascii="Verdana" w:eastAsia="Verdana" w:hAnsi="Verdana" w:cs="Verdana"/>
          <w:b/>
        </w:rPr>
        <w:t>.</w:t>
      </w:r>
      <w:r>
        <w:rPr>
          <w:rFonts w:ascii="Verdana" w:eastAsia="Verdana" w:hAnsi="Verdana" w:cs="Verdana"/>
        </w:rPr>
        <w:t xml:space="preserve"> Esse produto pode ser encontrado na cidade por preços que variam de </w:t>
      </w:r>
      <w:r w:rsidRPr="00876386">
        <w:rPr>
          <w:rFonts w:ascii="Verdana" w:eastAsia="Verdana" w:hAnsi="Verdana" w:cs="Verdana"/>
          <w:b/>
        </w:rPr>
        <w:t xml:space="preserve">R$ </w:t>
      </w:r>
      <w:r w:rsidR="004E2747">
        <w:rPr>
          <w:rFonts w:ascii="Verdana" w:eastAsia="Verdana" w:hAnsi="Verdana" w:cs="Verdana"/>
          <w:b/>
        </w:rPr>
        <w:t>96</w:t>
      </w:r>
      <w:r w:rsidR="008B58CF" w:rsidRPr="00876386">
        <w:rPr>
          <w:rFonts w:ascii="Verdana" w:eastAsia="Verdana" w:hAnsi="Verdana" w:cs="Verdana"/>
          <w:b/>
        </w:rPr>
        <w:t>,00</w:t>
      </w:r>
      <w:r w:rsidRPr="00876386">
        <w:rPr>
          <w:rFonts w:ascii="Verdana" w:eastAsia="Verdana" w:hAnsi="Verdana" w:cs="Verdana"/>
          <w:b/>
        </w:rPr>
        <w:t xml:space="preserve"> a R$ </w:t>
      </w:r>
      <w:r w:rsidR="002C4788" w:rsidRPr="00876386">
        <w:rPr>
          <w:rFonts w:ascii="Verdana" w:eastAsia="Verdana" w:hAnsi="Verdana" w:cs="Verdana"/>
          <w:b/>
        </w:rPr>
        <w:t>1</w:t>
      </w:r>
      <w:r w:rsidR="008B58CF" w:rsidRPr="00876386">
        <w:rPr>
          <w:rFonts w:ascii="Verdana" w:eastAsia="Verdana" w:hAnsi="Verdana" w:cs="Verdana"/>
          <w:b/>
        </w:rPr>
        <w:t>2</w:t>
      </w:r>
      <w:r w:rsidR="008C6992">
        <w:rPr>
          <w:rFonts w:ascii="Verdana" w:eastAsia="Verdana" w:hAnsi="Verdana" w:cs="Verdana"/>
          <w:b/>
        </w:rPr>
        <w:t>5</w:t>
      </w:r>
      <w:r w:rsidRPr="00876386">
        <w:rPr>
          <w:rFonts w:ascii="Verdana" w:eastAsia="Verdana" w:hAnsi="Verdana" w:cs="Verdana"/>
          <w:b/>
        </w:rPr>
        <w:t>,00</w:t>
      </w:r>
      <w:r>
        <w:rPr>
          <w:rFonts w:ascii="Verdana" w:eastAsia="Verdana" w:hAnsi="Verdana" w:cs="Verdana"/>
        </w:rPr>
        <w:t xml:space="preserve">, pesquisando o campinense pode economizar até </w:t>
      </w:r>
      <w:r w:rsidRPr="00876386">
        <w:rPr>
          <w:rFonts w:ascii="Verdana" w:eastAsia="Verdana" w:hAnsi="Verdana" w:cs="Verdana"/>
          <w:b/>
        </w:rPr>
        <w:t>R$</w:t>
      </w:r>
      <w:r w:rsidR="008C6992">
        <w:rPr>
          <w:rFonts w:ascii="Verdana" w:eastAsia="Verdana" w:hAnsi="Verdana" w:cs="Verdana"/>
          <w:b/>
        </w:rPr>
        <w:t>2</w:t>
      </w:r>
      <w:r w:rsidR="004E2747">
        <w:rPr>
          <w:rFonts w:ascii="Verdana" w:eastAsia="Verdana" w:hAnsi="Verdana" w:cs="Verdana"/>
          <w:b/>
        </w:rPr>
        <w:t>9</w:t>
      </w:r>
      <w:r w:rsidR="002C4788" w:rsidRPr="00876386">
        <w:rPr>
          <w:rFonts w:ascii="Verdana" w:eastAsia="Verdana" w:hAnsi="Verdana" w:cs="Verdana"/>
          <w:b/>
        </w:rPr>
        <w:t>,</w:t>
      </w:r>
      <w:r w:rsidRPr="00876386">
        <w:rPr>
          <w:rFonts w:ascii="Verdana" w:eastAsia="Verdana" w:hAnsi="Verdana" w:cs="Verdana"/>
          <w:b/>
        </w:rPr>
        <w:t>00</w:t>
      </w:r>
      <w:r>
        <w:rPr>
          <w:rFonts w:ascii="Verdana" w:eastAsia="Verdana" w:hAnsi="Verdana" w:cs="Verdana"/>
        </w:rPr>
        <w:t xml:space="preserve"> na compra do GLP. </w:t>
      </w:r>
    </w:p>
    <w:p w14:paraId="2CE258A3"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26F2AAD" w14:textId="77777777" w:rsidR="007629A8" w:rsidRDefault="007629A8">
      <w:pPr>
        <w:spacing w:line="360" w:lineRule="auto"/>
        <w:ind w:left="0" w:hanging="2"/>
        <w:jc w:val="both"/>
        <w:rPr>
          <w:rFonts w:ascii="Verdana" w:eastAsia="Verdana" w:hAnsi="Verdana" w:cs="Verdana"/>
        </w:rPr>
      </w:pPr>
    </w:p>
    <w:p w14:paraId="7DC4F0EE" w14:textId="77777777" w:rsidR="007629A8" w:rsidRDefault="007629A8">
      <w:pPr>
        <w:spacing w:line="360" w:lineRule="auto"/>
        <w:ind w:left="0" w:hanging="2"/>
        <w:jc w:val="both"/>
        <w:rPr>
          <w:rFonts w:ascii="Verdana" w:eastAsia="Verdana" w:hAnsi="Verdana" w:cs="Verdana"/>
        </w:rPr>
      </w:pPr>
    </w:p>
    <w:p w14:paraId="075BE29D" w14:textId="77777777" w:rsidR="007629A8" w:rsidRDefault="007629A8">
      <w:pPr>
        <w:spacing w:line="360" w:lineRule="auto"/>
        <w:ind w:left="0" w:hanging="2"/>
        <w:jc w:val="both"/>
        <w:rPr>
          <w:rFonts w:ascii="Verdana" w:eastAsia="Verdana" w:hAnsi="Verdana" w:cs="Verdana"/>
        </w:rPr>
      </w:pPr>
    </w:p>
    <w:p w14:paraId="0BF58300" w14:textId="77777777" w:rsidR="007629A8" w:rsidRDefault="007629A8">
      <w:pPr>
        <w:spacing w:line="360" w:lineRule="auto"/>
        <w:ind w:left="0" w:hanging="2"/>
        <w:jc w:val="both"/>
        <w:rPr>
          <w:rFonts w:ascii="Verdana" w:eastAsia="Verdana" w:hAnsi="Verdana" w:cs="Verdana"/>
        </w:rPr>
      </w:pPr>
    </w:p>
    <w:p w14:paraId="64AF5497" w14:textId="77777777" w:rsidR="007629A8" w:rsidRDefault="007629A8">
      <w:pPr>
        <w:ind w:left="1" w:hanging="3"/>
        <w:rPr>
          <w:rFonts w:ascii="Verdana" w:eastAsia="Verdana" w:hAnsi="Verdana" w:cs="Verdana"/>
          <w:color w:val="00B0F0"/>
          <w:sz w:val="28"/>
          <w:szCs w:val="28"/>
        </w:rPr>
      </w:pPr>
    </w:p>
    <w:p w14:paraId="354D0A89"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6799EFE6"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7954B5C" w14:textId="77777777" w:rsidR="007629A8" w:rsidRDefault="007629A8">
      <w:pPr>
        <w:ind w:left="0" w:hanging="2"/>
        <w:jc w:val="both"/>
        <w:rPr>
          <w:rFonts w:ascii="Verdana" w:eastAsia="Verdana" w:hAnsi="Verdana" w:cs="Verdana"/>
          <w:color w:val="042B55"/>
        </w:rPr>
      </w:pPr>
    </w:p>
    <w:p w14:paraId="5578C51D" w14:textId="03B7AC93"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w:t>
      </w:r>
      <w:r w:rsidR="009A63E8">
        <w:rPr>
          <w:rFonts w:ascii="Verdana" w:eastAsia="Verdana" w:hAnsi="Verdana" w:cs="Verdana"/>
        </w:rPr>
        <w:t xml:space="preserve"> </w:t>
      </w:r>
      <w:r w:rsidR="00807559">
        <w:rPr>
          <w:rFonts w:ascii="Verdana" w:eastAsia="Verdana" w:hAnsi="Verdana" w:cs="Verdana"/>
        </w:rPr>
        <w:t>Na ocasião foram selecionados 22</w:t>
      </w:r>
      <w:r>
        <w:rPr>
          <w:rFonts w:ascii="Verdana" w:eastAsia="Verdana" w:hAnsi="Verdana" w:cs="Verdana"/>
        </w:rPr>
        <w:t xml:space="preserve"> estabelecimentos localizados em </w:t>
      </w:r>
      <w:r w:rsidR="009A63E8">
        <w:rPr>
          <w:rFonts w:ascii="Verdana" w:eastAsia="Verdana" w:hAnsi="Verdana" w:cs="Verdana"/>
        </w:rPr>
        <w:t>2</w:t>
      </w:r>
      <w:r w:rsidR="005148CA">
        <w:rPr>
          <w:rFonts w:ascii="Verdana" w:eastAsia="Verdana" w:hAnsi="Verdana" w:cs="Verdana"/>
        </w:rPr>
        <w:t>0</w:t>
      </w:r>
      <w:r>
        <w:rPr>
          <w:rFonts w:ascii="Verdana" w:eastAsia="Verdana" w:hAnsi="Verdana" w:cs="Verdana"/>
        </w:rPr>
        <w:t xml:space="preserve"> bairros de Campina Grande.</w:t>
      </w:r>
    </w:p>
    <w:p w14:paraId="152EC853" w14:textId="77777777" w:rsidR="007629A8" w:rsidRDefault="007629A8">
      <w:pPr>
        <w:ind w:left="0" w:hanging="2"/>
        <w:jc w:val="both"/>
        <w:rPr>
          <w:rFonts w:ascii="Verdana" w:eastAsia="Verdana" w:hAnsi="Verdana" w:cs="Verdana"/>
          <w:color w:val="042B55"/>
        </w:rPr>
      </w:pPr>
    </w:p>
    <w:p w14:paraId="3EC7C303"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03D598CE" w14:textId="77777777" w:rsidR="00A51A3D" w:rsidRDefault="00195F67" w:rsidP="00A51A3D">
      <w:pPr>
        <w:ind w:left="0" w:hanging="2"/>
        <w:jc w:val="both"/>
        <w:rPr>
          <w:rFonts w:ascii="Verdana" w:eastAsia="Verdana" w:hAnsi="Verdana" w:cs="Verdana"/>
        </w:rPr>
      </w:pPr>
      <w:r>
        <w:rPr>
          <w:rFonts w:ascii="Verdana" w:eastAsia="Verdana" w:hAnsi="Verdana" w:cs="Verdana"/>
        </w:rPr>
        <w:t xml:space="preserve">Inicialmente foi realizada uma comparação entre as marcas pesquisadas nos estabelecimentos campinenses. Desta forma, segue a Figura 1 com o preço médio para cada marca e abaixo mais detalhes dos preços encontrados. </w:t>
      </w:r>
    </w:p>
    <w:p w14:paraId="2A86B9DC" w14:textId="40EAEB85" w:rsidR="007629A8" w:rsidRPr="00A51A3D" w:rsidRDefault="00195F67" w:rsidP="00A51A3D">
      <w:pPr>
        <w:ind w:left="0" w:hanging="2"/>
        <w:jc w:val="both"/>
        <w:rPr>
          <w:rFonts w:ascii="Verdana" w:eastAsia="Verdana" w:hAnsi="Verdana" w:cs="Verdana"/>
        </w:rPr>
      </w:pPr>
      <w:r>
        <w:rPr>
          <w:rFonts w:ascii="Verdana" w:eastAsia="Verdana" w:hAnsi="Verdana" w:cs="Verdana"/>
        </w:rPr>
        <w:br/>
      </w:r>
      <w:r>
        <w:rPr>
          <w:rFonts w:ascii="Verdana" w:eastAsia="Verdana" w:hAnsi="Verdana" w:cs="Verdana"/>
          <w:i/>
          <w:color w:val="0070C0"/>
          <w:sz w:val="18"/>
          <w:szCs w:val="18"/>
        </w:rPr>
        <w:t>Figura 1: Preço médio do galão de 20 litros de cada marca (</w:t>
      </w:r>
      <w:r w:rsidR="00221B8A">
        <w:rPr>
          <w:rFonts w:ascii="Verdana" w:eastAsia="Verdana" w:hAnsi="Verdana" w:cs="Verdana"/>
          <w:i/>
          <w:color w:val="0070C0"/>
          <w:sz w:val="18"/>
          <w:szCs w:val="18"/>
        </w:rPr>
        <w:t>agosto</w:t>
      </w:r>
      <w:r>
        <w:rPr>
          <w:rFonts w:ascii="Verdana" w:eastAsia="Verdana" w:hAnsi="Verdana" w:cs="Verdana"/>
          <w:i/>
          <w:color w:val="0070C0"/>
          <w:sz w:val="18"/>
          <w:szCs w:val="18"/>
        </w:rPr>
        <w:t>/</w:t>
      </w:r>
      <w:r w:rsidR="00CF63AE">
        <w:rPr>
          <w:rFonts w:ascii="Verdana" w:eastAsia="Verdana" w:hAnsi="Verdana" w:cs="Verdana"/>
          <w:i/>
          <w:color w:val="0070C0"/>
          <w:sz w:val="18"/>
          <w:szCs w:val="18"/>
        </w:rPr>
        <w:t>2022</w:t>
      </w:r>
      <w:r>
        <w:rPr>
          <w:rFonts w:ascii="Verdana" w:eastAsia="Verdana" w:hAnsi="Verdana" w:cs="Verdana"/>
          <w:i/>
          <w:color w:val="0070C0"/>
          <w:sz w:val="18"/>
          <w:szCs w:val="18"/>
        </w:rPr>
        <w:t>)</w:t>
      </w:r>
    </w:p>
    <w:p w14:paraId="08AA76EE" w14:textId="77777777" w:rsidR="00EF3BC5" w:rsidRDefault="00EF3BC5">
      <w:pPr>
        <w:ind w:left="0" w:hanging="2"/>
        <w:jc w:val="both"/>
        <w:rPr>
          <w:rFonts w:ascii="Verdana" w:eastAsia="Verdana" w:hAnsi="Verdana" w:cs="Verdana"/>
          <w:i/>
          <w:color w:val="0070C0"/>
          <w:sz w:val="18"/>
          <w:szCs w:val="18"/>
        </w:rPr>
      </w:pPr>
    </w:p>
    <w:p w14:paraId="0EA12BFB" w14:textId="3998F9B5" w:rsidR="00EF3BC5" w:rsidRDefault="00367235" w:rsidP="003B39BE">
      <w:pPr>
        <w:ind w:left="0" w:hanging="2"/>
        <w:jc w:val="center"/>
        <w:rPr>
          <w:rFonts w:ascii="Verdana" w:eastAsia="Verdana" w:hAnsi="Verdana" w:cs="Verdana"/>
          <w:color w:val="0070C0"/>
          <w:sz w:val="18"/>
          <w:szCs w:val="18"/>
        </w:rPr>
      </w:pPr>
      <w:r>
        <w:rPr>
          <w:noProof/>
          <w:lang w:eastAsia="pt-BR" w:bidi="ar-SA"/>
        </w:rPr>
        <w:drawing>
          <wp:inline distT="0" distB="0" distL="0" distR="0" wp14:anchorId="182EE921" wp14:editId="5AB26476">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94F66E" w14:textId="7D11F222" w:rsidR="007629A8" w:rsidRDefault="00195F67">
      <w:pPr>
        <w:keepNext/>
        <w:ind w:left="0" w:hanging="2"/>
        <w:jc w:val="both"/>
        <w:rPr>
          <w:rFonts w:ascii="Times New Roman" w:eastAsia="Times New Roman" w:hAnsi="Times New Roman" w:cs="Times New Roman"/>
          <w:color w:val="0070C0"/>
          <w:sz w:val="20"/>
          <w:szCs w:val="20"/>
        </w:rPr>
      </w:pPr>
      <w:r>
        <w:br/>
      </w:r>
      <w:r>
        <w:rPr>
          <w:i/>
          <w:color w:val="0070C0"/>
        </w:rPr>
        <w:t xml:space="preserve">Fonte: </w:t>
      </w:r>
      <w:r>
        <w:rPr>
          <w:rFonts w:ascii="Times New Roman" w:eastAsia="Times New Roman" w:hAnsi="Times New Roman" w:cs="Times New Roman"/>
          <w:i/>
          <w:color w:val="0070C0"/>
          <w:sz w:val="20"/>
          <w:szCs w:val="20"/>
        </w:rPr>
        <w:t>PROCON Municipal de Campina Grande-PB</w:t>
      </w:r>
      <w:r>
        <w:rPr>
          <w:rFonts w:ascii="Times New Roman" w:eastAsia="Times New Roman" w:hAnsi="Times New Roman" w:cs="Times New Roman"/>
          <w:color w:val="0070C0"/>
          <w:sz w:val="20"/>
          <w:szCs w:val="20"/>
        </w:rPr>
        <w:t>.</w:t>
      </w:r>
    </w:p>
    <w:p w14:paraId="26BE94B5" w14:textId="77777777" w:rsidR="007629A8" w:rsidRDefault="007629A8">
      <w:pPr>
        <w:keepNext/>
        <w:ind w:left="0" w:hanging="2"/>
        <w:jc w:val="both"/>
        <w:rPr>
          <w:rFonts w:ascii="Times New Roman" w:eastAsia="Times New Roman" w:hAnsi="Times New Roman" w:cs="Times New Roman"/>
          <w:color w:val="FF0000"/>
          <w:sz w:val="20"/>
          <w:szCs w:val="20"/>
        </w:rPr>
      </w:pPr>
    </w:p>
    <w:p w14:paraId="4A6B1ADA" w14:textId="34ED0A2F" w:rsidR="00A51A3D" w:rsidRDefault="00195F67" w:rsidP="00367235">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A51A3D">
        <w:rPr>
          <w:rFonts w:ascii="Verdana" w:eastAsia="Verdana" w:hAnsi="Verdana" w:cs="Verdana"/>
          <w:b/>
          <w:color w:val="042B55"/>
          <w:sz w:val="22"/>
          <w:szCs w:val="22"/>
        </w:rPr>
        <w:t>Indaiá:</w:t>
      </w:r>
      <w:r w:rsidRPr="00A51A3D">
        <w:rPr>
          <w:rFonts w:ascii="Verdana" w:eastAsia="Verdana" w:hAnsi="Verdana" w:cs="Verdana"/>
          <w:color w:val="000000"/>
          <w:sz w:val="22"/>
          <w:szCs w:val="22"/>
        </w:rPr>
        <w:t xml:space="preserve"> o preço do galão com capacidade de 20 litros de água mineral desta marca em média é de </w:t>
      </w:r>
      <w:r w:rsidRPr="00A51A3D">
        <w:rPr>
          <w:rFonts w:ascii="Verdana" w:eastAsia="Verdana" w:hAnsi="Verdana" w:cs="Verdana"/>
          <w:b/>
          <w:color w:val="000000"/>
          <w:sz w:val="22"/>
          <w:szCs w:val="22"/>
        </w:rPr>
        <w:t>R$</w:t>
      </w:r>
      <w:r w:rsidR="009A63E8" w:rsidRPr="00A51A3D">
        <w:rPr>
          <w:rFonts w:ascii="Verdana" w:eastAsia="Verdana" w:hAnsi="Verdana" w:cs="Verdana"/>
          <w:b/>
          <w:color w:val="000000"/>
          <w:sz w:val="22"/>
          <w:szCs w:val="22"/>
        </w:rPr>
        <w:t>13,</w:t>
      </w:r>
      <w:r w:rsidR="00367235">
        <w:rPr>
          <w:rFonts w:ascii="Verdana" w:eastAsia="Verdana" w:hAnsi="Verdana" w:cs="Verdana"/>
          <w:b/>
          <w:color w:val="000000"/>
          <w:sz w:val="22"/>
          <w:szCs w:val="22"/>
        </w:rPr>
        <w:t>73</w:t>
      </w:r>
      <w:r w:rsidRPr="00A51A3D">
        <w:rPr>
          <w:rFonts w:ascii="Verdana" w:eastAsia="Verdana" w:hAnsi="Verdana" w:cs="Verdana"/>
          <w:color w:val="000000"/>
          <w:sz w:val="22"/>
          <w:szCs w:val="22"/>
        </w:rPr>
        <w:t xml:space="preserve">. Observamos na pesquisa deste mês uma variação percentual de </w:t>
      </w:r>
      <w:r w:rsidR="00A37BFC">
        <w:rPr>
          <w:rFonts w:ascii="Verdana" w:eastAsia="Verdana" w:hAnsi="Verdana" w:cs="Verdana"/>
          <w:b/>
          <w:color w:val="000000"/>
          <w:sz w:val="22"/>
          <w:szCs w:val="22"/>
        </w:rPr>
        <w:t>25</w:t>
      </w:r>
      <w:r w:rsidRPr="00A51A3D">
        <w:rPr>
          <w:rFonts w:ascii="Verdana" w:eastAsia="Verdana" w:hAnsi="Verdana" w:cs="Verdana"/>
          <w:b/>
          <w:color w:val="000000"/>
          <w:sz w:val="22"/>
          <w:szCs w:val="22"/>
        </w:rPr>
        <w:t>%</w:t>
      </w:r>
      <w:r w:rsidRPr="00A51A3D">
        <w:rPr>
          <w:rFonts w:ascii="Verdana" w:eastAsia="Verdana" w:hAnsi="Verdana" w:cs="Verdana"/>
          <w:color w:val="000000"/>
          <w:sz w:val="22"/>
          <w:szCs w:val="22"/>
        </w:rPr>
        <w:t xml:space="preserve"> entre o menor e o maior </w:t>
      </w:r>
      <w:r w:rsidRPr="00A51A3D">
        <w:rPr>
          <w:rFonts w:ascii="Verdana" w:eastAsia="Verdana" w:hAnsi="Verdana" w:cs="Verdana"/>
          <w:color w:val="000000"/>
          <w:sz w:val="22"/>
          <w:szCs w:val="22"/>
        </w:rPr>
        <w:lastRenderedPageBreak/>
        <w:t xml:space="preserve">valor encontrado. A mesma pode ser comprada por preços que variam de R$ </w:t>
      </w:r>
      <w:r w:rsidR="00807559" w:rsidRPr="00A51A3D">
        <w:rPr>
          <w:rFonts w:ascii="Verdana" w:eastAsia="Verdana" w:hAnsi="Verdana" w:cs="Verdana"/>
          <w:color w:val="000000"/>
          <w:sz w:val="22"/>
          <w:szCs w:val="22"/>
        </w:rPr>
        <w:t>1</w:t>
      </w:r>
      <w:r w:rsidR="00A37BFC">
        <w:rPr>
          <w:rFonts w:ascii="Verdana" w:eastAsia="Verdana" w:hAnsi="Verdana" w:cs="Verdana"/>
          <w:color w:val="000000"/>
          <w:sz w:val="22"/>
          <w:szCs w:val="22"/>
        </w:rPr>
        <w:t>2</w:t>
      </w:r>
      <w:r w:rsidRPr="00A51A3D">
        <w:rPr>
          <w:rFonts w:ascii="Verdana" w:eastAsia="Verdana" w:hAnsi="Verdana" w:cs="Verdana"/>
          <w:color w:val="000000"/>
          <w:sz w:val="22"/>
          <w:szCs w:val="22"/>
        </w:rPr>
        <w:t>,00 a R$ 1</w:t>
      </w:r>
      <w:r w:rsidR="0000750A" w:rsidRPr="00A51A3D">
        <w:rPr>
          <w:rFonts w:ascii="Verdana" w:eastAsia="Verdana" w:hAnsi="Verdana" w:cs="Verdana"/>
          <w:color w:val="000000"/>
          <w:sz w:val="22"/>
          <w:szCs w:val="22"/>
        </w:rPr>
        <w:t>5</w:t>
      </w:r>
      <w:r w:rsidRPr="00A51A3D">
        <w:rPr>
          <w:rFonts w:ascii="Verdana" w:eastAsia="Verdana" w:hAnsi="Verdana" w:cs="Verdana"/>
          <w:color w:val="000000"/>
          <w:sz w:val="22"/>
          <w:szCs w:val="22"/>
        </w:rPr>
        <w:t xml:space="preserve">,00. O consumidor pode economizar até </w:t>
      </w:r>
      <w:r w:rsidRPr="00A51A3D">
        <w:rPr>
          <w:rFonts w:ascii="Verdana" w:eastAsia="Verdana" w:hAnsi="Verdana" w:cs="Verdana"/>
          <w:b/>
          <w:color w:val="000000"/>
          <w:sz w:val="22"/>
          <w:szCs w:val="22"/>
        </w:rPr>
        <w:t xml:space="preserve">R$ </w:t>
      </w:r>
      <w:r w:rsidR="00A37BFC">
        <w:rPr>
          <w:rFonts w:ascii="Verdana" w:eastAsia="Verdana" w:hAnsi="Verdana" w:cs="Verdana"/>
          <w:b/>
          <w:color w:val="000000"/>
          <w:sz w:val="22"/>
          <w:szCs w:val="22"/>
        </w:rPr>
        <w:t>3</w:t>
      </w:r>
      <w:r w:rsidRPr="00A51A3D">
        <w:rPr>
          <w:rFonts w:ascii="Verdana" w:eastAsia="Verdana" w:hAnsi="Verdana" w:cs="Verdana"/>
          <w:b/>
          <w:color w:val="000000"/>
          <w:sz w:val="22"/>
          <w:szCs w:val="22"/>
        </w:rPr>
        <w:t>,00</w:t>
      </w:r>
      <w:r w:rsidRPr="00A51A3D">
        <w:rPr>
          <w:rFonts w:ascii="Verdana" w:eastAsia="Verdana" w:hAnsi="Verdana" w:cs="Verdana"/>
          <w:color w:val="000000"/>
          <w:sz w:val="22"/>
          <w:szCs w:val="22"/>
        </w:rPr>
        <w:t xml:space="preserve"> na hora da compra. Das quatro marcas pesquisadas essa é a que possui o preço médio mais alto;</w:t>
      </w:r>
    </w:p>
    <w:p w14:paraId="55C531BE" w14:textId="3E7FE52D" w:rsidR="007629A8" w:rsidRPr="00A51A3D" w:rsidRDefault="00195F67" w:rsidP="00367235">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sidRPr="00A51A3D">
        <w:rPr>
          <w:rFonts w:ascii="Verdana" w:eastAsia="Verdana" w:hAnsi="Verdana" w:cs="Verdana"/>
          <w:b/>
          <w:color w:val="042B55"/>
          <w:sz w:val="22"/>
          <w:szCs w:val="22"/>
        </w:rPr>
        <w:t xml:space="preserve">Savoy: </w:t>
      </w:r>
      <w:r w:rsidRPr="00A51A3D">
        <w:rPr>
          <w:rFonts w:ascii="Verdana" w:eastAsia="Verdana" w:hAnsi="Verdana" w:cs="Verdana"/>
          <w:color w:val="000000"/>
          <w:sz w:val="22"/>
          <w:szCs w:val="22"/>
        </w:rPr>
        <w:t xml:space="preserve">o preço, em média, do galão com capacidade de 20 litros de água mineral da Savoy é de </w:t>
      </w:r>
      <w:r w:rsidRPr="00A51A3D">
        <w:rPr>
          <w:rFonts w:ascii="Verdana" w:eastAsia="Verdana" w:hAnsi="Verdana" w:cs="Verdana"/>
          <w:b/>
          <w:color w:val="000000"/>
          <w:sz w:val="22"/>
          <w:szCs w:val="22"/>
        </w:rPr>
        <w:t xml:space="preserve">R$ </w:t>
      </w:r>
      <w:r w:rsidR="009A63E8" w:rsidRPr="00A51A3D">
        <w:rPr>
          <w:rFonts w:ascii="Verdana" w:eastAsia="Verdana" w:hAnsi="Verdana" w:cs="Verdana"/>
          <w:b/>
          <w:color w:val="000000"/>
          <w:sz w:val="22"/>
          <w:szCs w:val="22"/>
        </w:rPr>
        <w:t>6,</w:t>
      </w:r>
      <w:r w:rsidR="00367235">
        <w:rPr>
          <w:rFonts w:ascii="Verdana" w:eastAsia="Verdana" w:hAnsi="Verdana" w:cs="Verdana"/>
          <w:b/>
          <w:color w:val="000000"/>
          <w:sz w:val="22"/>
          <w:szCs w:val="22"/>
        </w:rPr>
        <w:t>57</w:t>
      </w:r>
      <w:r w:rsidRPr="00A51A3D">
        <w:rPr>
          <w:rFonts w:ascii="Verdana" w:eastAsia="Verdana" w:hAnsi="Verdana" w:cs="Verdana"/>
          <w:color w:val="000000"/>
          <w:sz w:val="22"/>
          <w:szCs w:val="22"/>
        </w:rPr>
        <w:t xml:space="preserve">. Existe uma variação percentual de </w:t>
      </w:r>
      <w:r w:rsidR="00807559" w:rsidRPr="00A51A3D">
        <w:rPr>
          <w:rFonts w:ascii="Verdana" w:eastAsia="Verdana" w:hAnsi="Verdana" w:cs="Verdana"/>
          <w:b/>
          <w:color w:val="000000"/>
          <w:sz w:val="22"/>
          <w:szCs w:val="22"/>
        </w:rPr>
        <w:t>45</w:t>
      </w:r>
      <w:r w:rsidRPr="00A51A3D">
        <w:rPr>
          <w:rFonts w:ascii="Verdana" w:eastAsia="Verdana" w:hAnsi="Verdana" w:cs="Verdana"/>
          <w:b/>
          <w:color w:val="000000"/>
          <w:sz w:val="22"/>
          <w:szCs w:val="22"/>
        </w:rPr>
        <w:t>%</w:t>
      </w:r>
      <w:r w:rsidRPr="00A51A3D">
        <w:rPr>
          <w:rFonts w:ascii="Verdana" w:eastAsia="Verdana" w:hAnsi="Verdana" w:cs="Verdana"/>
          <w:color w:val="000000"/>
          <w:sz w:val="22"/>
          <w:szCs w:val="22"/>
        </w:rPr>
        <w:t xml:space="preserve"> entre o menor e o maior valor encontrado. A mesma pode ser comprada em uma faixa de preços que varia de R$ </w:t>
      </w:r>
      <w:r w:rsidR="0000750A" w:rsidRPr="00A51A3D">
        <w:rPr>
          <w:rFonts w:ascii="Verdana" w:eastAsia="Verdana" w:hAnsi="Verdana" w:cs="Verdana"/>
          <w:color w:val="000000"/>
          <w:sz w:val="22"/>
          <w:szCs w:val="22"/>
        </w:rPr>
        <w:t>5</w:t>
      </w:r>
      <w:r w:rsidR="00807559" w:rsidRPr="00A51A3D">
        <w:rPr>
          <w:rFonts w:ascii="Verdana" w:eastAsia="Verdana" w:hAnsi="Verdana" w:cs="Verdana"/>
          <w:color w:val="000000"/>
          <w:sz w:val="22"/>
          <w:szCs w:val="22"/>
        </w:rPr>
        <w:t>,5</w:t>
      </w:r>
      <w:r w:rsidR="00623D21" w:rsidRPr="00A51A3D">
        <w:rPr>
          <w:rFonts w:ascii="Verdana" w:eastAsia="Verdana" w:hAnsi="Verdana" w:cs="Verdana"/>
          <w:color w:val="000000"/>
          <w:sz w:val="22"/>
          <w:szCs w:val="22"/>
        </w:rPr>
        <w:t>0</w:t>
      </w:r>
      <w:r w:rsidRPr="00A51A3D">
        <w:rPr>
          <w:rFonts w:ascii="Verdana" w:eastAsia="Verdana" w:hAnsi="Verdana" w:cs="Verdana"/>
          <w:color w:val="000000"/>
          <w:sz w:val="22"/>
          <w:szCs w:val="22"/>
        </w:rPr>
        <w:t xml:space="preserve"> a R$ </w:t>
      </w:r>
      <w:r w:rsidR="001258A2" w:rsidRPr="00A51A3D">
        <w:rPr>
          <w:rFonts w:ascii="Verdana" w:eastAsia="Verdana" w:hAnsi="Verdana" w:cs="Verdana"/>
          <w:color w:val="000000"/>
          <w:sz w:val="22"/>
          <w:szCs w:val="22"/>
        </w:rPr>
        <w:t>8</w:t>
      </w:r>
      <w:r w:rsidR="00E80441" w:rsidRPr="00A51A3D">
        <w:rPr>
          <w:rFonts w:ascii="Verdana" w:eastAsia="Verdana" w:hAnsi="Verdana" w:cs="Verdana"/>
          <w:color w:val="000000"/>
          <w:sz w:val="22"/>
          <w:szCs w:val="22"/>
        </w:rPr>
        <w:t>,00</w:t>
      </w:r>
      <w:r w:rsidRPr="00A51A3D">
        <w:rPr>
          <w:rFonts w:ascii="Verdana" w:eastAsia="Verdana" w:hAnsi="Verdana" w:cs="Verdana"/>
          <w:color w:val="000000"/>
          <w:sz w:val="22"/>
          <w:szCs w:val="22"/>
        </w:rPr>
        <w:t xml:space="preserve">. Se </w:t>
      </w:r>
      <w:r w:rsidRPr="00A51A3D">
        <w:rPr>
          <w:rFonts w:ascii="Verdana" w:eastAsia="Verdana" w:hAnsi="Verdana" w:cs="Verdana"/>
          <w:sz w:val="22"/>
          <w:szCs w:val="22"/>
        </w:rPr>
        <w:t>pesquisar, o</w:t>
      </w:r>
      <w:r w:rsidRPr="00A51A3D">
        <w:rPr>
          <w:rFonts w:ascii="Verdana" w:eastAsia="Verdana" w:hAnsi="Verdana" w:cs="Verdana"/>
          <w:color w:val="000000"/>
          <w:sz w:val="22"/>
          <w:szCs w:val="22"/>
        </w:rPr>
        <w:t xml:space="preserve"> consumidor pode economizar até </w:t>
      </w:r>
      <w:r w:rsidRPr="00A51A3D">
        <w:rPr>
          <w:rFonts w:ascii="Verdana" w:eastAsia="Verdana" w:hAnsi="Verdana" w:cs="Verdana"/>
          <w:b/>
          <w:color w:val="000000"/>
          <w:sz w:val="22"/>
          <w:szCs w:val="22"/>
        </w:rPr>
        <w:t xml:space="preserve">R$ </w:t>
      </w:r>
      <w:r w:rsidR="00807559" w:rsidRPr="00A51A3D">
        <w:rPr>
          <w:rFonts w:ascii="Verdana" w:eastAsia="Verdana" w:hAnsi="Verdana" w:cs="Verdana"/>
          <w:b/>
          <w:color w:val="000000"/>
          <w:sz w:val="22"/>
          <w:szCs w:val="22"/>
        </w:rPr>
        <w:t>2</w:t>
      </w:r>
      <w:r w:rsidR="00E80441" w:rsidRPr="00A51A3D">
        <w:rPr>
          <w:rFonts w:ascii="Verdana" w:eastAsia="Verdana" w:hAnsi="Verdana" w:cs="Verdana"/>
          <w:b/>
          <w:color w:val="000000"/>
          <w:sz w:val="22"/>
          <w:szCs w:val="22"/>
        </w:rPr>
        <w:t>,</w:t>
      </w:r>
      <w:r w:rsidR="00807559" w:rsidRPr="00A51A3D">
        <w:rPr>
          <w:rFonts w:ascii="Verdana" w:eastAsia="Verdana" w:hAnsi="Verdana" w:cs="Verdana"/>
          <w:b/>
          <w:color w:val="000000"/>
          <w:sz w:val="22"/>
          <w:szCs w:val="22"/>
        </w:rPr>
        <w:t>5</w:t>
      </w:r>
      <w:r w:rsidRPr="00A51A3D">
        <w:rPr>
          <w:rFonts w:ascii="Verdana" w:eastAsia="Verdana" w:hAnsi="Verdana" w:cs="Verdana"/>
          <w:b/>
          <w:color w:val="000000"/>
          <w:sz w:val="22"/>
          <w:szCs w:val="22"/>
        </w:rPr>
        <w:t>0</w:t>
      </w:r>
      <w:r w:rsidRPr="00A51A3D">
        <w:rPr>
          <w:rFonts w:ascii="Verdana" w:eastAsia="Verdana" w:hAnsi="Verdana" w:cs="Verdana"/>
          <w:color w:val="000000"/>
          <w:sz w:val="22"/>
          <w:szCs w:val="22"/>
        </w:rPr>
        <w:t xml:space="preserve"> na compra de cada vasilhame</w:t>
      </w:r>
      <w:r w:rsidR="00667190" w:rsidRPr="00A51A3D">
        <w:rPr>
          <w:rFonts w:ascii="Verdana" w:eastAsia="Verdana" w:hAnsi="Verdana" w:cs="Verdana"/>
          <w:color w:val="000000"/>
          <w:sz w:val="22"/>
          <w:szCs w:val="22"/>
        </w:rPr>
        <w:t>.</w:t>
      </w:r>
    </w:p>
    <w:p w14:paraId="09123346" w14:textId="28871081" w:rsidR="007629A8" w:rsidRDefault="00195F67" w:rsidP="00C56FE2">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 xml:space="preserve">R$ </w:t>
      </w:r>
      <w:r w:rsidR="00807559">
        <w:rPr>
          <w:rFonts w:ascii="Verdana" w:eastAsia="Verdana" w:hAnsi="Verdana" w:cs="Verdana"/>
          <w:b/>
          <w:color w:val="000000"/>
          <w:sz w:val="22"/>
          <w:szCs w:val="22"/>
        </w:rPr>
        <w:t>6,</w:t>
      </w:r>
      <w:r w:rsidR="00367235">
        <w:rPr>
          <w:rFonts w:ascii="Verdana" w:eastAsia="Verdana" w:hAnsi="Verdana" w:cs="Verdana"/>
          <w:b/>
          <w:color w:val="000000"/>
          <w:sz w:val="22"/>
          <w:szCs w:val="22"/>
        </w:rPr>
        <w:t>61</w:t>
      </w:r>
      <w:r>
        <w:rPr>
          <w:rFonts w:ascii="Verdana" w:eastAsia="Verdana" w:hAnsi="Verdana" w:cs="Verdana"/>
          <w:color w:val="000000"/>
          <w:sz w:val="22"/>
          <w:szCs w:val="22"/>
        </w:rPr>
        <w:t xml:space="preserve">. Foi visto uma variação percentual de </w:t>
      </w:r>
      <w:r w:rsidR="00367235">
        <w:rPr>
          <w:rFonts w:ascii="Verdana" w:eastAsia="Verdana" w:hAnsi="Verdana" w:cs="Verdana"/>
          <w:b/>
          <w:color w:val="000000"/>
          <w:sz w:val="22"/>
          <w:szCs w:val="22"/>
        </w:rPr>
        <w:t>16,67</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367235">
        <w:rPr>
          <w:rFonts w:ascii="Verdana" w:eastAsia="Verdana" w:hAnsi="Verdana" w:cs="Verdana"/>
          <w:color w:val="000000"/>
          <w:sz w:val="22"/>
          <w:szCs w:val="22"/>
        </w:rPr>
        <w:t>6</w:t>
      </w:r>
      <w:r>
        <w:rPr>
          <w:rFonts w:ascii="Verdana" w:eastAsia="Verdana" w:hAnsi="Verdana" w:cs="Verdana"/>
          <w:color w:val="000000"/>
          <w:sz w:val="22"/>
          <w:szCs w:val="22"/>
        </w:rPr>
        <w:t>,</w:t>
      </w:r>
      <w:r w:rsidR="00367235">
        <w:rPr>
          <w:rFonts w:ascii="Verdana" w:eastAsia="Verdana" w:hAnsi="Verdana" w:cs="Verdana"/>
          <w:color w:val="000000"/>
          <w:sz w:val="22"/>
          <w:szCs w:val="22"/>
        </w:rPr>
        <w:t>0</w:t>
      </w:r>
      <w:r w:rsidR="00B83C94">
        <w:rPr>
          <w:rFonts w:ascii="Verdana" w:eastAsia="Verdana" w:hAnsi="Verdana" w:cs="Verdana"/>
          <w:color w:val="000000"/>
          <w:sz w:val="22"/>
          <w:szCs w:val="22"/>
        </w:rPr>
        <w:t>0</w:t>
      </w:r>
      <w:r>
        <w:rPr>
          <w:rFonts w:ascii="Verdana" w:eastAsia="Verdana" w:hAnsi="Verdana" w:cs="Verdana"/>
          <w:color w:val="000000"/>
          <w:sz w:val="22"/>
          <w:szCs w:val="22"/>
        </w:rPr>
        <w:t xml:space="preserve"> a R$ </w:t>
      </w:r>
      <w:r w:rsidR="00A37BFC">
        <w:rPr>
          <w:rFonts w:ascii="Verdana" w:eastAsia="Verdana" w:hAnsi="Verdana" w:cs="Verdana"/>
          <w:color w:val="000000"/>
          <w:sz w:val="22"/>
          <w:szCs w:val="22"/>
        </w:rPr>
        <w:t>7</w:t>
      </w:r>
      <w:r w:rsidR="001258A2">
        <w:rPr>
          <w:rFonts w:ascii="Verdana" w:eastAsia="Verdana" w:hAnsi="Verdana" w:cs="Verdana"/>
          <w:color w:val="000000"/>
          <w:sz w:val="22"/>
          <w:szCs w:val="22"/>
        </w:rPr>
        <w:t>,</w:t>
      </w:r>
      <w:r w:rsidR="00623D21">
        <w:rPr>
          <w:rFonts w:ascii="Verdana" w:eastAsia="Verdana" w:hAnsi="Verdana" w:cs="Verdana"/>
          <w:color w:val="000000"/>
          <w:sz w:val="22"/>
          <w:szCs w:val="22"/>
        </w:rPr>
        <w:t>0</w:t>
      </w:r>
      <w:r w:rsidR="001258A2">
        <w:rPr>
          <w:rFonts w:ascii="Verdana" w:eastAsia="Verdana" w:hAnsi="Verdana" w:cs="Verdana"/>
          <w:color w:val="000000"/>
          <w:sz w:val="22"/>
          <w:szCs w:val="22"/>
        </w:rPr>
        <w:t>0</w:t>
      </w:r>
      <w:r>
        <w:rPr>
          <w:rFonts w:ascii="Verdana" w:eastAsia="Verdana" w:hAnsi="Verdana" w:cs="Verdana"/>
          <w:color w:val="000000"/>
          <w:sz w:val="22"/>
          <w:szCs w:val="22"/>
        </w:rPr>
        <w:t xml:space="preserve">. O consumidor pode economizar até </w:t>
      </w:r>
      <w:r>
        <w:rPr>
          <w:rFonts w:ascii="Verdana" w:eastAsia="Verdana" w:hAnsi="Verdana" w:cs="Verdana"/>
          <w:b/>
          <w:color w:val="000000"/>
          <w:sz w:val="22"/>
          <w:szCs w:val="22"/>
        </w:rPr>
        <w:t xml:space="preserve">R$ </w:t>
      </w:r>
      <w:r w:rsidR="00A37BFC">
        <w:rPr>
          <w:rFonts w:ascii="Verdana" w:eastAsia="Verdana" w:hAnsi="Verdana" w:cs="Verdana"/>
          <w:b/>
          <w:color w:val="000000"/>
          <w:sz w:val="22"/>
          <w:szCs w:val="22"/>
        </w:rPr>
        <w:t>1</w:t>
      </w:r>
      <w:r w:rsidR="00B83C94">
        <w:rPr>
          <w:rFonts w:ascii="Verdana" w:eastAsia="Verdana" w:hAnsi="Verdana" w:cs="Verdana"/>
          <w:b/>
          <w:color w:val="000000"/>
          <w:sz w:val="22"/>
          <w:szCs w:val="22"/>
        </w:rPr>
        <w:t>,</w:t>
      </w:r>
      <w:r w:rsidR="00367235">
        <w:rPr>
          <w:rFonts w:ascii="Verdana" w:eastAsia="Verdana" w:hAnsi="Verdana" w:cs="Verdana"/>
          <w:b/>
          <w:color w:val="000000"/>
          <w:sz w:val="22"/>
          <w:szCs w:val="22"/>
        </w:rPr>
        <w:t>0</w:t>
      </w:r>
      <w:r w:rsidR="00B83C94">
        <w:rPr>
          <w:rFonts w:ascii="Verdana" w:eastAsia="Verdana" w:hAnsi="Verdana" w:cs="Verdana"/>
          <w:b/>
          <w:color w:val="000000"/>
          <w:sz w:val="22"/>
          <w:szCs w:val="22"/>
        </w:rPr>
        <w:t>0</w:t>
      </w:r>
      <w:r>
        <w:rPr>
          <w:rFonts w:ascii="Verdana" w:eastAsia="Verdana" w:hAnsi="Verdana" w:cs="Verdana"/>
          <w:b/>
          <w:color w:val="000000"/>
          <w:sz w:val="22"/>
          <w:szCs w:val="22"/>
        </w:rPr>
        <w:t xml:space="preserve"> </w:t>
      </w:r>
      <w:r>
        <w:rPr>
          <w:rFonts w:ascii="Verdana" w:eastAsia="Verdana" w:hAnsi="Verdana" w:cs="Verdana"/>
          <w:color w:val="000000"/>
          <w:sz w:val="22"/>
          <w:szCs w:val="22"/>
        </w:rPr>
        <w:t>na hora da compra</w:t>
      </w:r>
      <w:r w:rsidR="000175A9">
        <w:rPr>
          <w:rFonts w:ascii="Verdana" w:eastAsia="Verdana" w:hAnsi="Verdana" w:cs="Verdana"/>
          <w:color w:val="000000"/>
          <w:sz w:val="22"/>
          <w:szCs w:val="22"/>
        </w:rPr>
        <w:t>.</w:t>
      </w:r>
    </w:p>
    <w:p w14:paraId="1A45B177"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7EB5DC12" w14:textId="35B1DB88"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A37BFC">
        <w:rPr>
          <w:rFonts w:ascii="Verdana" w:eastAsia="Verdana" w:hAnsi="Verdana" w:cs="Verdana"/>
          <w:b/>
          <w:color w:val="000000"/>
          <w:sz w:val="22"/>
          <w:szCs w:val="22"/>
        </w:rPr>
        <w:t>7</w:t>
      </w:r>
      <w:r w:rsidR="00807559">
        <w:rPr>
          <w:rFonts w:ascii="Verdana" w:eastAsia="Verdana" w:hAnsi="Verdana" w:cs="Verdana"/>
          <w:b/>
          <w:color w:val="000000"/>
          <w:sz w:val="22"/>
          <w:szCs w:val="22"/>
        </w:rPr>
        <w:t>,</w:t>
      </w:r>
      <w:r w:rsidR="00367235">
        <w:rPr>
          <w:rFonts w:ascii="Verdana" w:eastAsia="Verdana" w:hAnsi="Verdana" w:cs="Verdana"/>
          <w:b/>
          <w:color w:val="000000"/>
          <w:sz w:val="22"/>
          <w:szCs w:val="22"/>
        </w:rPr>
        <w:t>86</w:t>
      </w:r>
      <w:r>
        <w:rPr>
          <w:rFonts w:ascii="Verdana" w:eastAsia="Verdana" w:hAnsi="Verdana" w:cs="Verdana"/>
          <w:color w:val="000000"/>
          <w:sz w:val="22"/>
          <w:szCs w:val="22"/>
        </w:rPr>
        <w:t xml:space="preserve">. Existe uma variação percentual de </w:t>
      </w:r>
      <w:r w:rsidR="00807559">
        <w:rPr>
          <w:rFonts w:ascii="Verdana" w:eastAsia="Verdana" w:hAnsi="Verdana" w:cs="Verdana"/>
          <w:b/>
          <w:color w:val="000000"/>
          <w:sz w:val="22"/>
          <w:szCs w:val="22"/>
        </w:rPr>
        <w:t>38</w:t>
      </w:r>
      <w:r w:rsidR="00367235">
        <w:rPr>
          <w:rFonts w:ascii="Verdana" w:eastAsia="Verdana" w:hAnsi="Verdana" w:cs="Verdana"/>
          <w:b/>
          <w:color w:val="000000"/>
          <w:sz w:val="22"/>
          <w:szCs w:val="22"/>
        </w:rPr>
        <w:t>,46</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807559">
        <w:rPr>
          <w:rFonts w:ascii="Verdana" w:eastAsia="Verdana" w:hAnsi="Verdana" w:cs="Verdana"/>
          <w:color w:val="000000"/>
          <w:sz w:val="22"/>
          <w:szCs w:val="22"/>
        </w:rPr>
        <w:t>6,5</w:t>
      </w:r>
      <w:r w:rsidR="0000750A">
        <w:rPr>
          <w:rFonts w:ascii="Verdana" w:eastAsia="Verdana" w:hAnsi="Verdana" w:cs="Verdana"/>
          <w:color w:val="000000"/>
          <w:sz w:val="22"/>
          <w:szCs w:val="22"/>
        </w:rPr>
        <w:t xml:space="preserve">0 a R$ </w:t>
      </w:r>
      <w:r w:rsidR="00807559">
        <w:rPr>
          <w:rFonts w:ascii="Verdana" w:eastAsia="Verdana" w:hAnsi="Verdana" w:cs="Verdana"/>
          <w:color w:val="000000"/>
          <w:sz w:val="22"/>
          <w:szCs w:val="22"/>
        </w:rPr>
        <w:t>9,0</w:t>
      </w:r>
      <w:r>
        <w:rPr>
          <w:rFonts w:ascii="Verdana" w:eastAsia="Verdana" w:hAnsi="Verdana" w:cs="Verdana"/>
          <w:color w:val="000000"/>
          <w:sz w:val="22"/>
          <w:szCs w:val="22"/>
        </w:rPr>
        <w:t xml:space="preserve">0. Ou seja, o consumidor que pesquisa pode ter uma economia de até </w:t>
      </w:r>
      <w:r>
        <w:rPr>
          <w:rFonts w:ascii="Verdana" w:eastAsia="Verdana" w:hAnsi="Verdana" w:cs="Verdana"/>
          <w:b/>
          <w:color w:val="000000"/>
          <w:sz w:val="22"/>
          <w:szCs w:val="22"/>
        </w:rPr>
        <w:t xml:space="preserve">R$ </w:t>
      </w:r>
      <w:r w:rsidR="00807559">
        <w:rPr>
          <w:rFonts w:ascii="Verdana" w:eastAsia="Verdana" w:hAnsi="Verdana" w:cs="Verdana"/>
          <w:b/>
          <w:color w:val="000000"/>
          <w:sz w:val="22"/>
          <w:szCs w:val="22"/>
        </w:rPr>
        <w:t>2</w:t>
      </w:r>
      <w:r w:rsidR="0000750A">
        <w:rPr>
          <w:rFonts w:ascii="Verdana" w:eastAsia="Verdana" w:hAnsi="Verdana" w:cs="Verdana"/>
          <w:b/>
          <w:color w:val="000000"/>
          <w:sz w:val="22"/>
          <w:szCs w:val="22"/>
        </w:rPr>
        <w:t>,</w:t>
      </w:r>
      <w:r w:rsidR="00C156AF">
        <w:rPr>
          <w:rFonts w:ascii="Verdana" w:eastAsia="Verdana" w:hAnsi="Verdana" w:cs="Verdana"/>
          <w:b/>
          <w:color w:val="000000"/>
          <w:sz w:val="22"/>
          <w:szCs w:val="22"/>
        </w:rPr>
        <w:t>5</w:t>
      </w:r>
      <w:r w:rsidR="0000750A">
        <w:rPr>
          <w:rFonts w:ascii="Verdana" w:eastAsia="Verdana" w:hAnsi="Verdana" w:cs="Verdana"/>
          <w:b/>
          <w:color w:val="000000"/>
          <w:sz w:val="22"/>
          <w:szCs w:val="22"/>
        </w:rPr>
        <w:t>0</w:t>
      </w:r>
      <w:r>
        <w:rPr>
          <w:rFonts w:ascii="Verdana" w:eastAsia="Verdana" w:hAnsi="Verdana" w:cs="Verdana"/>
          <w:color w:val="000000"/>
          <w:sz w:val="22"/>
          <w:szCs w:val="22"/>
        </w:rPr>
        <w:t xml:space="preserve"> na compra de cada galão.</w:t>
      </w:r>
    </w:p>
    <w:p w14:paraId="2C9AECC0" w14:textId="10E54DAE" w:rsidR="00AE1BB8" w:rsidRDefault="00195F67" w:rsidP="00AE1BB8">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367235">
        <w:rPr>
          <w:rFonts w:ascii="Cambria" w:eastAsia="Cambria" w:hAnsi="Cambria" w:cs="Cambria"/>
          <w:i/>
          <w:color w:val="0070C0"/>
          <w:sz w:val="20"/>
          <w:szCs w:val="20"/>
        </w:rPr>
        <w:t>Agosto</w:t>
      </w:r>
      <w:r w:rsidR="002C4788">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Pr>
          <w:rFonts w:ascii="Cambria" w:eastAsia="Cambria" w:hAnsi="Cambria" w:cs="Cambria"/>
          <w:i/>
          <w:color w:val="0070C0"/>
          <w:sz w:val="20"/>
          <w:szCs w:val="20"/>
        </w:rPr>
        <w:t>).</w:t>
      </w:r>
    </w:p>
    <w:tbl>
      <w:tblPr>
        <w:tblW w:w="8740" w:type="dxa"/>
        <w:tblInd w:w="55" w:type="dxa"/>
        <w:tblCellMar>
          <w:left w:w="70" w:type="dxa"/>
          <w:right w:w="70" w:type="dxa"/>
        </w:tblCellMar>
        <w:tblLook w:val="04A0" w:firstRow="1" w:lastRow="0" w:firstColumn="1" w:lastColumn="0" w:noHBand="0" w:noVBand="1"/>
      </w:tblPr>
      <w:tblGrid>
        <w:gridCol w:w="1988"/>
        <w:gridCol w:w="1817"/>
        <w:gridCol w:w="1645"/>
        <w:gridCol w:w="1645"/>
        <w:gridCol w:w="1645"/>
      </w:tblGrid>
      <w:tr w:rsidR="00367235" w:rsidRPr="00367235" w14:paraId="278F76C3" w14:textId="77777777" w:rsidTr="00367235">
        <w:trPr>
          <w:trHeight w:val="532"/>
        </w:trPr>
        <w:tc>
          <w:tcPr>
            <w:tcW w:w="8740" w:type="dxa"/>
            <w:gridSpan w:val="5"/>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B3F543C" w14:textId="77777777" w:rsidR="00367235" w:rsidRPr="00367235" w:rsidRDefault="00367235" w:rsidP="00367235">
            <w:pPr>
              <w:spacing w:line="240" w:lineRule="auto"/>
              <w:ind w:leftChars="0" w:left="0" w:firstLineChars="0" w:hanging="2"/>
              <w:jc w:val="center"/>
              <w:textDirection w:val="lrTb"/>
              <w:textAlignment w:val="auto"/>
              <w:outlineLvl w:val="9"/>
              <w:rPr>
                <w:rFonts w:ascii="Calibri" w:eastAsia="Times New Roman" w:hAnsi="Calibri" w:cs="Calibri"/>
                <w:color w:val="FFFFFF"/>
                <w:kern w:val="0"/>
                <w:position w:val="0"/>
                <w:sz w:val="22"/>
                <w:szCs w:val="22"/>
                <w:lang w:eastAsia="pt-BR" w:bidi="ar-SA"/>
              </w:rPr>
            </w:pPr>
            <w:r w:rsidRPr="00367235">
              <w:rPr>
                <w:rFonts w:ascii="Calibri" w:eastAsia="Times New Roman" w:hAnsi="Calibri" w:cs="Calibri"/>
                <w:color w:val="FFFFFF"/>
                <w:kern w:val="0"/>
                <w:position w:val="0"/>
                <w:sz w:val="22"/>
                <w:szCs w:val="22"/>
                <w:lang w:eastAsia="pt-BR" w:bidi="ar-SA"/>
              </w:rPr>
              <w:t>ANALISE GERAL</w:t>
            </w:r>
          </w:p>
        </w:tc>
      </w:tr>
      <w:tr w:rsidR="00367235" w:rsidRPr="00367235" w14:paraId="0E5102F3" w14:textId="77777777" w:rsidTr="00367235">
        <w:trPr>
          <w:trHeight w:val="532"/>
        </w:trPr>
        <w:tc>
          <w:tcPr>
            <w:tcW w:w="1988" w:type="dxa"/>
            <w:tcBorders>
              <w:top w:val="nil"/>
              <w:left w:val="single" w:sz="4" w:space="0" w:color="auto"/>
              <w:bottom w:val="single" w:sz="4" w:space="0" w:color="auto"/>
              <w:right w:val="single" w:sz="4" w:space="0" w:color="auto"/>
            </w:tcBorders>
            <w:shd w:val="clear" w:color="000000" w:fill="0070C0"/>
            <w:noWrap/>
            <w:vAlign w:val="bottom"/>
            <w:hideMark/>
          </w:tcPr>
          <w:p w14:paraId="45CBDF12" w14:textId="77777777" w:rsidR="00367235" w:rsidRPr="00367235" w:rsidRDefault="00367235" w:rsidP="0036723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w:t>
            </w:r>
          </w:p>
        </w:tc>
        <w:tc>
          <w:tcPr>
            <w:tcW w:w="1817" w:type="dxa"/>
            <w:tcBorders>
              <w:top w:val="nil"/>
              <w:left w:val="nil"/>
              <w:bottom w:val="single" w:sz="4" w:space="0" w:color="auto"/>
              <w:right w:val="single" w:sz="4" w:space="0" w:color="auto"/>
            </w:tcBorders>
            <w:shd w:val="clear" w:color="000000" w:fill="0070C0"/>
            <w:vAlign w:val="bottom"/>
            <w:hideMark/>
          </w:tcPr>
          <w:p w14:paraId="39399346" w14:textId="77777777" w:rsidR="00367235" w:rsidRPr="00367235" w:rsidRDefault="00367235" w:rsidP="003672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Indaiá</w:t>
            </w:r>
          </w:p>
        </w:tc>
        <w:tc>
          <w:tcPr>
            <w:tcW w:w="1645" w:type="dxa"/>
            <w:tcBorders>
              <w:top w:val="nil"/>
              <w:left w:val="nil"/>
              <w:bottom w:val="single" w:sz="4" w:space="0" w:color="auto"/>
              <w:right w:val="single" w:sz="4" w:space="0" w:color="auto"/>
            </w:tcBorders>
            <w:shd w:val="clear" w:color="000000" w:fill="0070C0"/>
            <w:vAlign w:val="bottom"/>
            <w:hideMark/>
          </w:tcPr>
          <w:p w14:paraId="70D3C72F" w14:textId="77777777" w:rsidR="00367235" w:rsidRPr="00367235" w:rsidRDefault="00367235" w:rsidP="003672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Savoy</w:t>
            </w:r>
          </w:p>
        </w:tc>
        <w:tc>
          <w:tcPr>
            <w:tcW w:w="1645" w:type="dxa"/>
            <w:tcBorders>
              <w:top w:val="nil"/>
              <w:left w:val="nil"/>
              <w:bottom w:val="single" w:sz="4" w:space="0" w:color="auto"/>
              <w:right w:val="single" w:sz="4" w:space="0" w:color="auto"/>
            </w:tcBorders>
            <w:shd w:val="clear" w:color="000000" w:fill="0070C0"/>
            <w:vAlign w:val="bottom"/>
            <w:hideMark/>
          </w:tcPr>
          <w:p w14:paraId="078D3F5A" w14:textId="77777777" w:rsidR="00367235" w:rsidRPr="00367235" w:rsidRDefault="00367235" w:rsidP="003672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Santa Vitória</w:t>
            </w:r>
          </w:p>
        </w:tc>
        <w:tc>
          <w:tcPr>
            <w:tcW w:w="1645" w:type="dxa"/>
            <w:tcBorders>
              <w:top w:val="nil"/>
              <w:left w:val="nil"/>
              <w:bottom w:val="single" w:sz="4" w:space="0" w:color="auto"/>
              <w:right w:val="single" w:sz="4" w:space="0" w:color="auto"/>
            </w:tcBorders>
            <w:shd w:val="clear" w:color="000000" w:fill="0070C0"/>
            <w:vAlign w:val="bottom"/>
            <w:hideMark/>
          </w:tcPr>
          <w:p w14:paraId="50C41B1D" w14:textId="77777777" w:rsidR="00367235" w:rsidRPr="00367235" w:rsidRDefault="00367235" w:rsidP="00367235">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Sublime</w:t>
            </w:r>
          </w:p>
        </w:tc>
      </w:tr>
      <w:tr w:rsidR="00367235" w:rsidRPr="00367235" w14:paraId="326DEDDE" w14:textId="77777777" w:rsidTr="00367235">
        <w:trPr>
          <w:trHeight w:val="273"/>
        </w:trPr>
        <w:tc>
          <w:tcPr>
            <w:tcW w:w="1988" w:type="dxa"/>
            <w:tcBorders>
              <w:top w:val="nil"/>
              <w:left w:val="single" w:sz="4" w:space="0" w:color="auto"/>
              <w:bottom w:val="single" w:sz="4" w:space="0" w:color="auto"/>
              <w:right w:val="single" w:sz="4" w:space="0" w:color="auto"/>
            </w:tcBorders>
            <w:shd w:val="clear" w:color="000000" w:fill="0070C0"/>
            <w:vAlign w:val="bottom"/>
            <w:hideMark/>
          </w:tcPr>
          <w:p w14:paraId="54EAEED4"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Media</w:t>
            </w:r>
          </w:p>
        </w:tc>
        <w:tc>
          <w:tcPr>
            <w:tcW w:w="1817" w:type="dxa"/>
            <w:tcBorders>
              <w:top w:val="nil"/>
              <w:left w:val="nil"/>
              <w:bottom w:val="single" w:sz="4" w:space="0" w:color="auto"/>
              <w:right w:val="single" w:sz="4" w:space="0" w:color="auto"/>
            </w:tcBorders>
            <w:shd w:val="clear" w:color="auto" w:fill="auto"/>
            <w:noWrap/>
            <w:vAlign w:val="bottom"/>
            <w:hideMark/>
          </w:tcPr>
          <w:p w14:paraId="53D930F4"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13,73 </w:t>
            </w:r>
          </w:p>
        </w:tc>
        <w:tc>
          <w:tcPr>
            <w:tcW w:w="1645" w:type="dxa"/>
            <w:tcBorders>
              <w:top w:val="nil"/>
              <w:left w:val="nil"/>
              <w:bottom w:val="single" w:sz="4" w:space="0" w:color="auto"/>
              <w:right w:val="single" w:sz="4" w:space="0" w:color="auto"/>
            </w:tcBorders>
            <w:shd w:val="clear" w:color="auto" w:fill="auto"/>
            <w:noWrap/>
            <w:vAlign w:val="bottom"/>
            <w:hideMark/>
          </w:tcPr>
          <w:p w14:paraId="4E37D6BC"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6,57 </w:t>
            </w:r>
          </w:p>
        </w:tc>
        <w:tc>
          <w:tcPr>
            <w:tcW w:w="1645" w:type="dxa"/>
            <w:tcBorders>
              <w:top w:val="nil"/>
              <w:left w:val="nil"/>
              <w:bottom w:val="single" w:sz="4" w:space="0" w:color="auto"/>
              <w:right w:val="single" w:sz="4" w:space="0" w:color="auto"/>
            </w:tcBorders>
            <w:shd w:val="clear" w:color="auto" w:fill="auto"/>
            <w:noWrap/>
            <w:vAlign w:val="bottom"/>
            <w:hideMark/>
          </w:tcPr>
          <w:p w14:paraId="4F35B8D2"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6,61 </w:t>
            </w:r>
          </w:p>
        </w:tc>
        <w:tc>
          <w:tcPr>
            <w:tcW w:w="1645" w:type="dxa"/>
            <w:tcBorders>
              <w:top w:val="nil"/>
              <w:left w:val="nil"/>
              <w:bottom w:val="single" w:sz="4" w:space="0" w:color="auto"/>
              <w:right w:val="single" w:sz="4" w:space="0" w:color="auto"/>
            </w:tcBorders>
            <w:shd w:val="clear" w:color="auto" w:fill="auto"/>
            <w:noWrap/>
            <w:vAlign w:val="bottom"/>
            <w:hideMark/>
          </w:tcPr>
          <w:p w14:paraId="5B0037EA"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7,86 </w:t>
            </w:r>
          </w:p>
        </w:tc>
      </w:tr>
      <w:tr w:rsidR="00367235" w:rsidRPr="00367235" w14:paraId="2AB81AF7" w14:textId="77777777" w:rsidTr="00367235">
        <w:trPr>
          <w:trHeight w:val="330"/>
        </w:trPr>
        <w:tc>
          <w:tcPr>
            <w:tcW w:w="1988" w:type="dxa"/>
            <w:tcBorders>
              <w:top w:val="nil"/>
              <w:left w:val="single" w:sz="4" w:space="0" w:color="auto"/>
              <w:bottom w:val="single" w:sz="4" w:space="0" w:color="auto"/>
              <w:right w:val="single" w:sz="4" w:space="0" w:color="auto"/>
            </w:tcBorders>
            <w:shd w:val="clear" w:color="000000" w:fill="0070C0"/>
            <w:vAlign w:val="bottom"/>
            <w:hideMark/>
          </w:tcPr>
          <w:p w14:paraId="3E4B19AB"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 xml:space="preserve"> Menor preço </w:t>
            </w:r>
          </w:p>
        </w:tc>
        <w:tc>
          <w:tcPr>
            <w:tcW w:w="1817" w:type="dxa"/>
            <w:tcBorders>
              <w:top w:val="nil"/>
              <w:left w:val="nil"/>
              <w:bottom w:val="single" w:sz="4" w:space="0" w:color="auto"/>
              <w:right w:val="single" w:sz="4" w:space="0" w:color="auto"/>
            </w:tcBorders>
            <w:shd w:val="clear" w:color="auto" w:fill="auto"/>
            <w:noWrap/>
            <w:vAlign w:val="bottom"/>
            <w:hideMark/>
          </w:tcPr>
          <w:p w14:paraId="62247B8D"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12,00 </w:t>
            </w:r>
          </w:p>
        </w:tc>
        <w:tc>
          <w:tcPr>
            <w:tcW w:w="1645" w:type="dxa"/>
            <w:tcBorders>
              <w:top w:val="nil"/>
              <w:left w:val="nil"/>
              <w:bottom w:val="single" w:sz="4" w:space="0" w:color="auto"/>
              <w:right w:val="single" w:sz="4" w:space="0" w:color="auto"/>
            </w:tcBorders>
            <w:shd w:val="clear" w:color="auto" w:fill="auto"/>
            <w:noWrap/>
            <w:vAlign w:val="bottom"/>
            <w:hideMark/>
          </w:tcPr>
          <w:p w14:paraId="2CA4C689"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5,50 </w:t>
            </w:r>
          </w:p>
        </w:tc>
        <w:tc>
          <w:tcPr>
            <w:tcW w:w="1645" w:type="dxa"/>
            <w:tcBorders>
              <w:top w:val="nil"/>
              <w:left w:val="nil"/>
              <w:bottom w:val="single" w:sz="4" w:space="0" w:color="auto"/>
              <w:right w:val="single" w:sz="4" w:space="0" w:color="auto"/>
            </w:tcBorders>
            <w:shd w:val="clear" w:color="auto" w:fill="auto"/>
            <w:noWrap/>
            <w:vAlign w:val="bottom"/>
            <w:hideMark/>
          </w:tcPr>
          <w:p w14:paraId="48614857"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6,00 </w:t>
            </w:r>
          </w:p>
        </w:tc>
        <w:tc>
          <w:tcPr>
            <w:tcW w:w="1645" w:type="dxa"/>
            <w:tcBorders>
              <w:top w:val="nil"/>
              <w:left w:val="nil"/>
              <w:bottom w:val="single" w:sz="4" w:space="0" w:color="auto"/>
              <w:right w:val="single" w:sz="4" w:space="0" w:color="auto"/>
            </w:tcBorders>
            <w:shd w:val="clear" w:color="auto" w:fill="auto"/>
            <w:noWrap/>
            <w:vAlign w:val="bottom"/>
            <w:hideMark/>
          </w:tcPr>
          <w:p w14:paraId="572111E3"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6,50 </w:t>
            </w:r>
          </w:p>
        </w:tc>
      </w:tr>
      <w:tr w:rsidR="00367235" w:rsidRPr="00367235" w14:paraId="64726324" w14:textId="77777777" w:rsidTr="00367235">
        <w:trPr>
          <w:trHeight w:val="292"/>
        </w:trPr>
        <w:tc>
          <w:tcPr>
            <w:tcW w:w="1988" w:type="dxa"/>
            <w:tcBorders>
              <w:top w:val="nil"/>
              <w:left w:val="single" w:sz="4" w:space="0" w:color="auto"/>
              <w:bottom w:val="single" w:sz="4" w:space="0" w:color="auto"/>
              <w:right w:val="single" w:sz="4" w:space="0" w:color="auto"/>
            </w:tcBorders>
            <w:shd w:val="clear" w:color="000000" w:fill="0070C0"/>
            <w:noWrap/>
            <w:vAlign w:val="bottom"/>
            <w:hideMark/>
          </w:tcPr>
          <w:p w14:paraId="73EF45FA"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Maior peço</w:t>
            </w:r>
          </w:p>
        </w:tc>
        <w:tc>
          <w:tcPr>
            <w:tcW w:w="1817" w:type="dxa"/>
            <w:tcBorders>
              <w:top w:val="nil"/>
              <w:left w:val="nil"/>
              <w:bottom w:val="single" w:sz="4" w:space="0" w:color="auto"/>
              <w:right w:val="single" w:sz="4" w:space="0" w:color="auto"/>
            </w:tcBorders>
            <w:shd w:val="clear" w:color="auto" w:fill="auto"/>
            <w:noWrap/>
            <w:vAlign w:val="bottom"/>
            <w:hideMark/>
          </w:tcPr>
          <w:p w14:paraId="3D5C7644"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15,00 </w:t>
            </w:r>
          </w:p>
        </w:tc>
        <w:tc>
          <w:tcPr>
            <w:tcW w:w="1645" w:type="dxa"/>
            <w:tcBorders>
              <w:top w:val="nil"/>
              <w:left w:val="nil"/>
              <w:bottom w:val="single" w:sz="4" w:space="0" w:color="auto"/>
              <w:right w:val="single" w:sz="4" w:space="0" w:color="auto"/>
            </w:tcBorders>
            <w:shd w:val="clear" w:color="auto" w:fill="auto"/>
            <w:noWrap/>
            <w:vAlign w:val="bottom"/>
            <w:hideMark/>
          </w:tcPr>
          <w:p w14:paraId="1F31DE81"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8,00 </w:t>
            </w:r>
          </w:p>
        </w:tc>
        <w:tc>
          <w:tcPr>
            <w:tcW w:w="1645" w:type="dxa"/>
            <w:tcBorders>
              <w:top w:val="nil"/>
              <w:left w:val="nil"/>
              <w:bottom w:val="single" w:sz="4" w:space="0" w:color="auto"/>
              <w:right w:val="single" w:sz="4" w:space="0" w:color="auto"/>
            </w:tcBorders>
            <w:shd w:val="clear" w:color="auto" w:fill="auto"/>
            <w:noWrap/>
            <w:vAlign w:val="bottom"/>
            <w:hideMark/>
          </w:tcPr>
          <w:p w14:paraId="5731BF7F"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7,00 </w:t>
            </w:r>
          </w:p>
        </w:tc>
        <w:tc>
          <w:tcPr>
            <w:tcW w:w="1645" w:type="dxa"/>
            <w:tcBorders>
              <w:top w:val="nil"/>
              <w:left w:val="nil"/>
              <w:bottom w:val="single" w:sz="4" w:space="0" w:color="auto"/>
              <w:right w:val="single" w:sz="4" w:space="0" w:color="auto"/>
            </w:tcBorders>
            <w:shd w:val="clear" w:color="auto" w:fill="auto"/>
            <w:noWrap/>
            <w:vAlign w:val="bottom"/>
            <w:hideMark/>
          </w:tcPr>
          <w:p w14:paraId="2A8C53AA"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9,00 </w:t>
            </w:r>
          </w:p>
        </w:tc>
      </w:tr>
      <w:tr w:rsidR="00367235" w:rsidRPr="00367235" w14:paraId="1FBB60D8" w14:textId="77777777" w:rsidTr="00367235">
        <w:trPr>
          <w:trHeight w:val="273"/>
        </w:trPr>
        <w:tc>
          <w:tcPr>
            <w:tcW w:w="1988" w:type="dxa"/>
            <w:tcBorders>
              <w:top w:val="nil"/>
              <w:left w:val="single" w:sz="4" w:space="0" w:color="auto"/>
              <w:bottom w:val="single" w:sz="4" w:space="0" w:color="auto"/>
              <w:right w:val="single" w:sz="4" w:space="0" w:color="auto"/>
            </w:tcBorders>
            <w:shd w:val="clear" w:color="000000" w:fill="0070C0"/>
            <w:noWrap/>
            <w:vAlign w:val="bottom"/>
            <w:hideMark/>
          </w:tcPr>
          <w:p w14:paraId="135259BC"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Diferença</w:t>
            </w:r>
          </w:p>
        </w:tc>
        <w:tc>
          <w:tcPr>
            <w:tcW w:w="1817" w:type="dxa"/>
            <w:tcBorders>
              <w:top w:val="nil"/>
              <w:left w:val="nil"/>
              <w:bottom w:val="single" w:sz="4" w:space="0" w:color="auto"/>
              <w:right w:val="single" w:sz="4" w:space="0" w:color="auto"/>
            </w:tcBorders>
            <w:shd w:val="clear" w:color="auto" w:fill="auto"/>
            <w:noWrap/>
            <w:vAlign w:val="bottom"/>
            <w:hideMark/>
          </w:tcPr>
          <w:p w14:paraId="59494C39"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3,00 </w:t>
            </w:r>
          </w:p>
        </w:tc>
        <w:tc>
          <w:tcPr>
            <w:tcW w:w="1645" w:type="dxa"/>
            <w:tcBorders>
              <w:top w:val="nil"/>
              <w:left w:val="nil"/>
              <w:bottom w:val="single" w:sz="4" w:space="0" w:color="auto"/>
              <w:right w:val="single" w:sz="4" w:space="0" w:color="auto"/>
            </w:tcBorders>
            <w:shd w:val="clear" w:color="auto" w:fill="auto"/>
            <w:noWrap/>
            <w:vAlign w:val="bottom"/>
            <w:hideMark/>
          </w:tcPr>
          <w:p w14:paraId="6BFE191F"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2,50 </w:t>
            </w:r>
          </w:p>
        </w:tc>
        <w:tc>
          <w:tcPr>
            <w:tcW w:w="1645" w:type="dxa"/>
            <w:tcBorders>
              <w:top w:val="nil"/>
              <w:left w:val="nil"/>
              <w:bottom w:val="single" w:sz="4" w:space="0" w:color="auto"/>
              <w:right w:val="single" w:sz="4" w:space="0" w:color="auto"/>
            </w:tcBorders>
            <w:shd w:val="clear" w:color="auto" w:fill="auto"/>
            <w:noWrap/>
            <w:vAlign w:val="bottom"/>
            <w:hideMark/>
          </w:tcPr>
          <w:p w14:paraId="0E16A21E"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1,00 </w:t>
            </w:r>
          </w:p>
        </w:tc>
        <w:tc>
          <w:tcPr>
            <w:tcW w:w="1645" w:type="dxa"/>
            <w:tcBorders>
              <w:top w:val="nil"/>
              <w:left w:val="nil"/>
              <w:bottom w:val="single" w:sz="4" w:space="0" w:color="auto"/>
              <w:right w:val="single" w:sz="4" w:space="0" w:color="auto"/>
            </w:tcBorders>
            <w:shd w:val="clear" w:color="auto" w:fill="auto"/>
            <w:noWrap/>
            <w:vAlign w:val="bottom"/>
            <w:hideMark/>
          </w:tcPr>
          <w:p w14:paraId="155602F0"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 xml:space="preserve"> R$    2,50 </w:t>
            </w:r>
          </w:p>
        </w:tc>
      </w:tr>
      <w:tr w:rsidR="00367235" w:rsidRPr="00367235" w14:paraId="4619B50B" w14:textId="77777777" w:rsidTr="00367235">
        <w:trPr>
          <w:trHeight w:val="348"/>
        </w:trPr>
        <w:tc>
          <w:tcPr>
            <w:tcW w:w="1988" w:type="dxa"/>
            <w:tcBorders>
              <w:top w:val="nil"/>
              <w:left w:val="single" w:sz="4" w:space="0" w:color="auto"/>
              <w:bottom w:val="single" w:sz="4" w:space="0" w:color="auto"/>
              <w:right w:val="single" w:sz="4" w:space="0" w:color="auto"/>
            </w:tcBorders>
            <w:shd w:val="clear" w:color="000000" w:fill="0070C0"/>
            <w:vAlign w:val="bottom"/>
            <w:hideMark/>
          </w:tcPr>
          <w:p w14:paraId="727F0606"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b/>
                <w:bCs/>
                <w:color w:val="FFFFFF"/>
                <w:kern w:val="0"/>
                <w:position w:val="0"/>
                <w:sz w:val="22"/>
                <w:szCs w:val="22"/>
                <w:lang w:eastAsia="pt-BR" w:bidi="ar-SA"/>
              </w:rPr>
            </w:pPr>
            <w:r w:rsidRPr="00367235">
              <w:rPr>
                <w:rFonts w:ascii="Calibri" w:eastAsia="Times New Roman" w:hAnsi="Calibri" w:cs="Calibri"/>
                <w:b/>
                <w:bCs/>
                <w:color w:val="FFFFFF"/>
                <w:kern w:val="0"/>
                <w:position w:val="0"/>
                <w:sz w:val="22"/>
                <w:szCs w:val="22"/>
                <w:lang w:eastAsia="pt-BR" w:bidi="ar-SA"/>
              </w:rPr>
              <w:t xml:space="preserve"> Variancia </w:t>
            </w:r>
          </w:p>
        </w:tc>
        <w:tc>
          <w:tcPr>
            <w:tcW w:w="1817" w:type="dxa"/>
            <w:tcBorders>
              <w:top w:val="nil"/>
              <w:left w:val="nil"/>
              <w:bottom w:val="single" w:sz="4" w:space="0" w:color="auto"/>
              <w:right w:val="single" w:sz="4" w:space="0" w:color="auto"/>
            </w:tcBorders>
            <w:shd w:val="clear" w:color="auto" w:fill="auto"/>
            <w:noWrap/>
            <w:vAlign w:val="bottom"/>
            <w:hideMark/>
          </w:tcPr>
          <w:p w14:paraId="0E16FFEE"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25,00%</w:t>
            </w:r>
          </w:p>
        </w:tc>
        <w:tc>
          <w:tcPr>
            <w:tcW w:w="1645" w:type="dxa"/>
            <w:tcBorders>
              <w:top w:val="nil"/>
              <w:left w:val="nil"/>
              <w:bottom w:val="single" w:sz="4" w:space="0" w:color="auto"/>
              <w:right w:val="single" w:sz="4" w:space="0" w:color="auto"/>
            </w:tcBorders>
            <w:shd w:val="clear" w:color="auto" w:fill="auto"/>
            <w:noWrap/>
            <w:vAlign w:val="bottom"/>
            <w:hideMark/>
          </w:tcPr>
          <w:p w14:paraId="23650895"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45,45%</w:t>
            </w:r>
          </w:p>
        </w:tc>
        <w:tc>
          <w:tcPr>
            <w:tcW w:w="1645" w:type="dxa"/>
            <w:tcBorders>
              <w:top w:val="nil"/>
              <w:left w:val="nil"/>
              <w:bottom w:val="single" w:sz="4" w:space="0" w:color="auto"/>
              <w:right w:val="single" w:sz="4" w:space="0" w:color="auto"/>
            </w:tcBorders>
            <w:shd w:val="clear" w:color="auto" w:fill="auto"/>
            <w:noWrap/>
            <w:vAlign w:val="bottom"/>
            <w:hideMark/>
          </w:tcPr>
          <w:p w14:paraId="7606FBAA"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16,67%</w:t>
            </w:r>
          </w:p>
        </w:tc>
        <w:tc>
          <w:tcPr>
            <w:tcW w:w="1645" w:type="dxa"/>
            <w:tcBorders>
              <w:top w:val="nil"/>
              <w:left w:val="nil"/>
              <w:bottom w:val="single" w:sz="4" w:space="0" w:color="auto"/>
              <w:right w:val="single" w:sz="4" w:space="0" w:color="auto"/>
            </w:tcBorders>
            <w:shd w:val="clear" w:color="auto" w:fill="auto"/>
            <w:noWrap/>
            <w:vAlign w:val="bottom"/>
            <w:hideMark/>
          </w:tcPr>
          <w:p w14:paraId="04F1AA2A" w14:textId="77777777" w:rsidR="00367235" w:rsidRPr="00367235" w:rsidRDefault="00367235" w:rsidP="00367235">
            <w:pPr>
              <w:spacing w:line="240" w:lineRule="auto"/>
              <w:ind w:leftChars="0" w:left="0" w:firstLineChars="0" w:firstLine="0"/>
              <w:jc w:val="both"/>
              <w:textDirection w:val="lrTb"/>
              <w:textAlignment w:val="auto"/>
              <w:outlineLvl w:val="9"/>
              <w:rPr>
                <w:rFonts w:ascii="Calibri" w:eastAsia="Times New Roman" w:hAnsi="Calibri" w:cs="Calibri"/>
                <w:color w:val="000000"/>
                <w:kern w:val="0"/>
                <w:position w:val="0"/>
                <w:sz w:val="22"/>
                <w:szCs w:val="22"/>
                <w:lang w:eastAsia="pt-BR" w:bidi="ar-SA"/>
              </w:rPr>
            </w:pPr>
            <w:r w:rsidRPr="00367235">
              <w:rPr>
                <w:rFonts w:ascii="Calibri" w:eastAsia="Times New Roman" w:hAnsi="Calibri" w:cs="Calibri"/>
                <w:color w:val="000000"/>
                <w:kern w:val="0"/>
                <w:position w:val="0"/>
                <w:sz w:val="22"/>
                <w:szCs w:val="22"/>
                <w:lang w:eastAsia="pt-BR" w:bidi="ar-SA"/>
              </w:rPr>
              <w:t>38,46%</w:t>
            </w:r>
          </w:p>
        </w:tc>
      </w:tr>
    </w:tbl>
    <w:p w14:paraId="28BBDFFC" w14:textId="77777777" w:rsidR="00367235" w:rsidRDefault="00367235" w:rsidP="00367235">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p>
    <w:p w14:paraId="443E1FCC" w14:textId="3F79F0CF" w:rsidR="007629A8" w:rsidRDefault="00195F67" w:rsidP="00B83C94">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5CBCD6E8" w14:textId="72DCEE5E" w:rsidR="00B83C94" w:rsidRDefault="00B83C94" w:rsidP="00B83C94">
      <w:pPr>
        <w:spacing w:line="276" w:lineRule="auto"/>
        <w:ind w:leftChars="0" w:left="0" w:firstLineChars="0" w:firstLine="0"/>
        <w:jc w:val="both"/>
        <w:rPr>
          <w:rFonts w:ascii="Verdana" w:eastAsia="Verdana" w:hAnsi="Verdana" w:cs="Verdana"/>
          <w:b/>
          <w:color w:val="042B55"/>
        </w:rPr>
      </w:pPr>
    </w:p>
    <w:p w14:paraId="1E56BE50" w14:textId="34459754" w:rsidR="00ED1E7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w:t>
      </w:r>
      <w:r w:rsidR="00B83C94">
        <w:rPr>
          <w:rFonts w:ascii="Verdana" w:eastAsia="Verdana" w:hAnsi="Verdana" w:cs="Verdana"/>
        </w:rPr>
        <w:t>o do gás de cozinha vendido em 2</w:t>
      </w:r>
      <w:r w:rsidR="004C190E">
        <w:rPr>
          <w:rFonts w:ascii="Verdana" w:eastAsia="Verdana" w:hAnsi="Verdana" w:cs="Verdana"/>
        </w:rPr>
        <w:t>2</w:t>
      </w:r>
      <w:r>
        <w:rPr>
          <w:rFonts w:ascii="Verdana" w:eastAsia="Verdana" w:hAnsi="Verdana" w:cs="Verdana"/>
        </w:rPr>
        <w:t xml:space="preserve"> bairros da cidade de Campina Grande é </w:t>
      </w:r>
      <w:r w:rsidR="00DB2C92">
        <w:rPr>
          <w:rFonts w:ascii="Verdana" w:eastAsia="Verdana" w:hAnsi="Verdana" w:cs="Verdana"/>
        </w:rPr>
        <w:t xml:space="preserve">de </w:t>
      </w:r>
      <w:r w:rsidR="00DB2C92" w:rsidRPr="00DB2C92">
        <w:rPr>
          <w:rFonts w:ascii="Verdana" w:eastAsia="Verdana" w:hAnsi="Verdana" w:cs="Verdana"/>
          <w:b/>
        </w:rPr>
        <w:t>R$ 11</w:t>
      </w:r>
      <w:r w:rsidR="008C6992">
        <w:rPr>
          <w:rFonts w:ascii="Verdana" w:eastAsia="Verdana" w:hAnsi="Verdana" w:cs="Verdana"/>
          <w:b/>
        </w:rPr>
        <w:t>3</w:t>
      </w:r>
      <w:r w:rsidR="00DB2C92" w:rsidRPr="00DB2C92">
        <w:rPr>
          <w:rFonts w:ascii="Verdana" w:eastAsia="Verdana" w:hAnsi="Verdana" w:cs="Verdana"/>
          <w:b/>
        </w:rPr>
        <w:t>,</w:t>
      </w:r>
      <w:r w:rsidR="004E2747">
        <w:rPr>
          <w:rFonts w:ascii="Verdana" w:eastAsia="Verdana" w:hAnsi="Verdana" w:cs="Verdana"/>
          <w:b/>
        </w:rPr>
        <w:t>35</w:t>
      </w:r>
      <w:r w:rsidR="00DB2C92" w:rsidRPr="00DB2C92">
        <w:rPr>
          <w:rFonts w:ascii="Verdana" w:eastAsia="Verdana" w:hAnsi="Verdana" w:cs="Verdana"/>
          <w:b/>
        </w:rPr>
        <w:t xml:space="preserve"> </w:t>
      </w:r>
      <w:r>
        <w:rPr>
          <w:rFonts w:ascii="Verdana" w:eastAsia="Verdana" w:hAnsi="Verdana" w:cs="Verdana"/>
          <w:b/>
        </w:rPr>
        <w:t>à vista</w:t>
      </w:r>
      <w:r w:rsidR="0009033E">
        <w:rPr>
          <w:rFonts w:ascii="Verdana" w:eastAsia="Verdana" w:hAnsi="Verdana" w:cs="Verdana"/>
        </w:rPr>
        <w:t xml:space="preserve"> e </w:t>
      </w:r>
      <w:r w:rsidR="00B83C94">
        <w:rPr>
          <w:rFonts w:ascii="Verdana" w:eastAsia="Verdana" w:hAnsi="Verdana" w:cs="Verdana"/>
          <w:b/>
        </w:rPr>
        <w:t xml:space="preserve">no </w:t>
      </w:r>
      <w:r w:rsidR="00DB2C92">
        <w:rPr>
          <w:rFonts w:ascii="Verdana" w:eastAsia="Verdana" w:hAnsi="Verdana" w:cs="Verdana"/>
          <w:b/>
        </w:rPr>
        <w:t xml:space="preserve">cartão </w:t>
      </w:r>
      <w:r w:rsidR="00DB2C92" w:rsidRPr="00DB2C92">
        <w:rPr>
          <w:rFonts w:ascii="Verdana" w:eastAsia="Verdana" w:hAnsi="Verdana" w:cs="Verdana"/>
          <w:b/>
        </w:rPr>
        <w:t>R$ 1</w:t>
      </w:r>
      <w:r w:rsidR="00D23D9B">
        <w:rPr>
          <w:rFonts w:ascii="Verdana" w:eastAsia="Verdana" w:hAnsi="Verdana" w:cs="Verdana"/>
          <w:b/>
        </w:rPr>
        <w:t>1</w:t>
      </w:r>
      <w:r w:rsidR="004E2747">
        <w:rPr>
          <w:rFonts w:ascii="Verdana" w:eastAsia="Verdana" w:hAnsi="Verdana" w:cs="Verdana"/>
          <w:b/>
        </w:rPr>
        <w:t>6</w:t>
      </w:r>
      <w:r w:rsidR="00DB2C92" w:rsidRPr="00DB2C92">
        <w:rPr>
          <w:rFonts w:ascii="Verdana" w:eastAsia="Verdana" w:hAnsi="Verdana" w:cs="Verdana"/>
          <w:b/>
        </w:rPr>
        <w:t>,</w:t>
      </w:r>
      <w:r w:rsidR="004E2747">
        <w:rPr>
          <w:rFonts w:ascii="Verdana" w:eastAsia="Verdana" w:hAnsi="Verdana" w:cs="Verdana"/>
          <w:b/>
        </w:rPr>
        <w:t>76</w:t>
      </w:r>
      <w:r w:rsidR="0009033E">
        <w:rPr>
          <w:rFonts w:ascii="Verdana" w:eastAsia="Verdana" w:hAnsi="Verdana" w:cs="Verdana"/>
        </w:rPr>
        <w:t>.</w:t>
      </w:r>
      <w:r w:rsidR="00B83C94">
        <w:rPr>
          <w:rFonts w:ascii="Verdana" w:eastAsia="Verdana" w:hAnsi="Verdana" w:cs="Verdana"/>
        </w:rPr>
        <w:t xml:space="preserve"> Foram visitados </w:t>
      </w:r>
      <w:r w:rsidR="000E1552">
        <w:rPr>
          <w:rFonts w:ascii="Verdana" w:eastAsia="Verdana" w:hAnsi="Verdana" w:cs="Verdana"/>
        </w:rPr>
        <w:t>31</w:t>
      </w:r>
      <w:r>
        <w:rPr>
          <w:rFonts w:ascii="Verdana" w:eastAsia="Verdana" w:hAnsi="Verdana" w:cs="Verdana"/>
        </w:rPr>
        <w:t xml:space="preserve"> estabelecimentos. E a variação percentual, entre o menor e o maior valor encontrado neste mês foi de </w:t>
      </w:r>
      <w:r w:rsidR="004E2747">
        <w:rPr>
          <w:rFonts w:ascii="Verdana" w:eastAsia="Verdana" w:hAnsi="Verdana" w:cs="Verdana"/>
          <w:b/>
        </w:rPr>
        <w:t>30</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R$</w:t>
      </w:r>
      <w:r w:rsidR="00D23D9B">
        <w:rPr>
          <w:rFonts w:ascii="Verdana" w:eastAsia="Verdana" w:hAnsi="Verdana" w:cs="Verdana"/>
          <w:b/>
        </w:rPr>
        <w:t>2</w:t>
      </w:r>
      <w:r w:rsidR="004E2747">
        <w:rPr>
          <w:rFonts w:ascii="Verdana" w:eastAsia="Verdana" w:hAnsi="Verdana" w:cs="Verdana"/>
          <w:b/>
        </w:rPr>
        <w:t>9</w:t>
      </w:r>
      <w:r>
        <w:rPr>
          <w:rFonts w:ascii="Verdana" w:eastAsia="Verdana" w:hAnsi="Verdana" w:cs="Verdana"/>
          <w:b/>
        </w:rPr>
        <w:t>,00</w:t>
      </w:r>
      <w:r>
        <w:rPr>
          <w:rFonts w:ascii="Verdana" w:eastAsia="Verdana" w:hAnsi="Verdana" w:cs="Verdana"/>
        </w:rPr>
        <w:t xml:space="preserve"> na comp</w:t>
      </w:r>
      <w:r w:rsidR="000E1552">
        <w:rPr>
          <w:rFonts w:ascii="Verdana" w:eastAsia="Verdana" w:hAnsi="Verdana" w:cs="Verdana"/>
        </w:rPr>
        <w:t>ra do GLP de 13 quilos à vista.</w:t>
      </w:r>
    </w:p>
    <w:p w14:paraId="6F3B35FE" w14:textId="3B37DC66" w:rsidR="00D23D9B" w:rsidRDefault="00D23D9B" w:rsidP="00D23D9B">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r>
        <w:rPr>
          <w:rFonts w:ascii="Cambria" w:eastAsia="Cambria" w:hAnsi="Cambria" w:cs="Cambria"/>
          <w:i/>
          <w:color w:val="0070C0"/>
          <w:sz w:val="20"/>
          <w:szCs w:val="20"/>
        </w:rPr>
        <w:lastRenderedPageBreak/>
        <w:t>Figura 2: Valor médio em (R$) do Gás de Cozinha.</w:t>
      </w:r>
    </w:p>
    <w:p w14:paraId="4D933E25" w14:textId="2256875B" w:rsidR="00D23D9B" w:rsidRDefault="00F36861" w:rsidP="00D23D9B">
      <w:pPr>
        <w:ind w:left="0" w:hanging="2"/>
        <w:rPr>
          <w:rFonts w:ascii="Cambria" w:eastAsia="Cambria" w:hAnsi="Cambria" w:cs="Cambria"/>
          <w:i/>
          <w:color w:val="0070C0"/>
          <w:sz w:val="20"/>
          <w:szCs w:val="20"/>
        </w:rPr>
      </w:pPr>
      <w:r>
        <w:rPr>
          <w:noProof/>
          <w:lang w:eastAsia="pt-BR" w:bidi="ar-SA"/>
        </w:rPr>
        <w:drawing>
          <wp:inline distT="0" distB="0" distL="0" distR="0" wp14:anchorId="6BC345D5" wp14:editId="3D5AFCBB">
            <wp:extent cx="4572000" cy="2743200"/>
            <wp:effectExtent l="0" t="0" r="0" b="0"/>
            <wp:docPr id="2" name="Gráfico 2">
              <a:extLst xmlns:a="http://schemas.openxmlformats.org/drawingml/2006/main">
                <a:ext uri="{FF2B5EF4-FFF2-40B4-BE49-F238E27FC236}">
                  <a16:creationId xmlns:a16="http://schemas.microsoft.com/office/drawing/2014/main" id="{F22B846E-2724-707D-4D89-65339A86A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C3E86F" w14:textId="77777777" w:rsidR="00D23D9B" w:rsidRDefault="00D23D9B" w:rsidP="00D23D9B">
      <w:pPr>
        <w:ind w:left="0" w:hanging="2"/>
        <w:jc w:val="center"/>
        <w:rPr>
          <w:rFonts w:ascii="Cambria" w:eastAsia="Cambria" w:hAnsi="Cambria" w:cs="Cambria"/>
          <w:i/>
          <w:color w:val="0070C0"/>
          <w:sz w:val="20"/>
          <w:szCs w:val="20"/>
        </w:rPr>
      </w:pPr>
    </w:p>
    <w:p w14:paraId="0AB8BFBF" w14:textId="77777777" w:rsidR="00D23D9B" w:rsidRDefault="00D23D9B" w:rsidP="00D23D9B">
      <w:pPr>
        <w:ind w:left="0" w:hanging="2"/>
        <w:rPr>
          <w:rFonts w:ascii="Cambria" w:eastAsia="Cambria" w:hAnsi="Cambria" w:cs="Cambria"/>
          <w:i/>
          <w:color w:val="0070C0"/>
          <w:sz w:val="20"/>
          <w:szCs w:val="20"/>
        </w:rPr>
      </w:pPr>
    </w:p>
    <w:p w14:paraId="6CA0B88F" w14:textId="77777777" w:rsidR="00D23D9B" w:rsidRDefault="00D23D9B" w:rsidP="00D23D9B">
      <w:pPr>
        <w:ind w:left="0"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7C8757AB" w14:textId="77777777" w:rsidR="00D23D9B" w:rsidRDefault="00D23D9B">
      <w:pPr>
        <w:spacing w:line="276" w:lineRule="auto"/>
        <w:ind w:left="0" w:hanging="2"/>
        <w:jc w:val="both"/>
        <w:rPr>
          <w:rFonts w:ascii="Verdana" w:eastAsia="Verdana" w:hAnsi="Verdana" w:cs="Verdana"/>
        </w:rPr>
      </w:pPr>
    </w:p>
    <w:p w14:paraId="1E852439" w14:textId="18A48037" w:rsidR="00D23D9B" w:rsidRDefault="00FC0682" w:rsidP="00D23D9B">
      <w:pPr>
        <w:spacing w:line="276" w:lineRule="auto"/>
        <w:ind w:leftChars="0" w:left="0" w:firstLineChars="0" w:firstLine="0"/>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2 com o respectivo endereço.</w:t>
      </w:r>
    </w:p>
    <w:p w14:paraId="0D441ADB" w14:textId="65BBE326" w:rsidR="00ED1E78" w:rsidRDefault="00ED1E78">
      <w:pPr>
        <w:spacing w:line="240" w:lineRule="auto"/>
        <w:ind w:leftChars="0" w:left="0" w:firstLineChars="0" w:firstLine="0"/>
        <w:textDirection w:val="lrTb"/>
        <w:textAlignment w:val="auto"/>
        <w:outlineLvl w:val="9"/>
        <w:rPr>
          <w:rFonts w:ascii="Verdana" w:eastAsia="Verdana" w:hAnsi="Verdana" w:cs="Verdana"/>
        </w:rPr>
      </w:pPr>
    </w:p>
    <w:p w14:paraId="7DCB9C87" w14:textId="32FC428C" w:rsidR="007629A8" w:rsidRDefault="00B81FA5" w:rsidP="009C038D">
      <w:pPr>
        <w:keepNext/>
        <w:pBdr>
          <w:top w:val="nil"/>
          <w:left w:val="nil"/>
          <w:bottom w:val="nil"/>
          <w:right w:val="nil"/>
          <w:between w:val="nil"/>
        </w:pBdr>
        <w:spacing w:before="120" w:after="120" w:line="240" w:lineRule="auto"/>
        <w:ind w:leftChars="0" w:left="0" w:firstLineChars="0" w:firstLine="0"/>
        <w:rPr>
          <w:rFonts w:ascii="Cambria" w:eastAsia="Cambria" w:hAnsi="Cambria" w:cs="Cambria"/>
          <w:i/>
          <w:color w:val="0070C0"/>
          <w:sz w:val="20"/>
          <w:szCs w:val="20"/>
        </w:rPr>
      </w:pPr>
      <w:bookmarkStart w:id="1" w:name="_heading=h.30j0zll" w:colFirst="0" w:colLast="0"/>
      <w:bookmarkEnd w:id="1"/>
      <w:r>
        <w:rPr>
          <w:rFonts w:ascii="Cambria" w:eastAsia="Cambria" w:hAnsi="Cambria" w:cs="Cambria"/>
          <w:i/>
          <w:color w:val="0070C0"/>
          <w:sz w:val="20"/>
          <w:szCs w:val="20"/>
        </w:rPr>
        <w:t xml:space="preserve">Tabela </w:t>
      </w:r>
      <w:r w:rsidR="000C1714">
        <w:rPr>
          <w:rFonts w:ascii="Cambria" w:eastAsia="Cambria" w:hAnsi="Cambria" w:cs="Cambria"/>
          <w:i/>
          <w:color w:val="0070C0"/>
          <w:sz w:val="20"/>
          <w:szCs w:val="20"/>
        </w:rPr>
        <w:t>2</w:t>
      </w:r>
      <w:r w:rsidR="00195F67">
        <w:rPr>
          <w:rFonts w:ascii="Cambria" w:eastAsia="Cambria" w:hAnsi="Cambria" w:cs="Cambria"/>
          <w:i/>
          <w:color w:val="0070C0"/>
          <w:sz w:val="20"/>
          <w:szCs w:val="20"/>
        </w:rPr>
        <w:t>: Estabelecimento</w:t>
      </w:r>
      <w:r w:rsidR="00876386">
        <w:rPr>
          <w:rFonts w:ascii="Cambria" w:eastAsia="Cambria" w:hAnsi="Cambria" w:cs="Cambria"/>
          <w:i/>
          <w:color w:val="0070C0"/>
          <w:sz w:val="20"/>
          <w:szCs w:val="20"/>
        </w:rPr>
        <w:t>s</w:t>
      </w:r>
      <w:r w:rsidR="00195F67">
        <w:rPr>
          <w:rFonts w:ascii="Cambria" w:eastAsia="Cambria" w:hAnsi="Cambria" w:cs="Cambria"/>
          <w:i/>
          <w:color w:val="0070C0"/>
          <w:sz w:val="20"/>
          <w:szCs w:val="20"/>
        </w:rPr>
        <w:t xml:space="preserve"> que vende</w:t>
      </w:r>
      <w:r w:rsidR="00876386">
        <w:rPr>
          <w:rFonts w:ascii="Cambria" w:eastAsia="Cambria" w:hAnsi="Cambria" w:cs="Cambria"/>
          <w:i/>
          <w:color w:val="0070C0"/>
          <w:sz w:val="20"/>
          <w:szCs w:val="20"/>
        </w:rPr>
        <w:t>m</w:t>
      </w:r>
      <w:r w:rsidR="00195F67">
        <w:rPr>
          <w:rFonts w:ascii="Cambria" w:eastAsia="Cambria" w:hAnsi="Cambria" w:cs="Cambria"/>
          <w:i/>
          <w:color w:val="0070C0"/>
          <w:sz w:val="20"/>
          <w:szCs w:val="20"/>
        </w:rPr>
        <w:t xml:space="preserve"> o GLP com preço mais em conta</w:t>
      </w:r>
      <w:r w:rsidR="00876386">
        <w:rPr>
          <w:rFonts w:ascii="Cambria" w:eastAsia="Cambria" w:hAnsi="Cambria" w:cs="Cambria"/>
          <w:i/>
          <w:color w:val="0070C0"/>
          <w:sz w:val="20"/>
          <w:szCs w:val="20"/>
        </w:rPr>
        <w:t xml:space="preserve"> </w:t>
      </w:r>
      <w:r w:rsidR="00DC30F7">
        <w:rPr>
          <w:rFonts w:ascii="Cambria" w:eastAsia="Cambria" w:hAnsi="Cambria" w:cs="Cambria"/>
          <w:i/>
          <w:color w:val="0070C0"/>
          <w:sz w:val="20"/>
          <w:szCs w:val="20"/>
        </w:rPr>
        <w:t>à</w:t>
      </w:r>
      <w:r w:rsidR="00876386">
        <w:rPr>
          <w:rFonts w:ascii="Cambria" w:eastAsia="Cambria" w:hAnsi="Cambria" w:cs="Cambria"/>
          <w:i/>
          <w:color w:val="0070C0"/>
          <w:sz w:val="20"/>
          <w:szCs w:val="20"/>
        </w:rPr>
        <w:t xml:space="preserve"> vista e no cartão</w:t>
      </w:r>
      <w:r w:rsidR="00195F67">
        <w:rPr>
          <w:rFonts w:ascii="Cambria" w:eastAsia="Cambria" w:hAnsi="Cambria" w:cs="Cambria"/>
          <w:i/>
          <w:color w:val="0070C0"/>
          <w:sz w:val="20"/>
          <w:szCs w:val="20"/>
        </w:rPr>
        <w:t>.</w:t>
      </w:r>
    </w:p>
    <w:tbl>
      <w:tblPr>
        <w:tblStyle w:val="a3"/>
        <w:tblW w:w="10753" w:type="dxa"/>
        <w:jc w:val="center"/>
        <w:tblInd w:w="0" w:type="dxa"/>
        <w:tblLayout w:type="fixed"/>
        <w:tblLook w:val="0000" w:firstRow="0" w:lastRow="0" w:firstColumn="0" w:lastColumn="0" w:noHBand="0" w:noVBand="0"/>
      </w:tblPr>
      <w:tblGrid>
        <w:gridCol w:w="2083"/>
        <w:gridCol w:w="2795"/>
        <w:gridCol w:w="2886"/>
        <w:gridCol w:w="1495"/>
        <w:gridCol w:w="1494"/>
      </w:tblGrid>
      <w:tr w:rsidR="00876386" w14:paraId="72409128" w14:textId="36CD1B98" w:rsidTr="009C038D">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92D050"/>
          </w:tcPr>
          <w:p w14:paraId="0740F3C3" w14:textId="5F8E93C3" w:rsidR="00876386" w:rsidRDefault="00876386" w:rsidP="003B39BE">
            <w:pPr>
              <w:ind w:left="0"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2795" w:type="dxa"/>
            <w:tcBorders>
              <w:top w:val="single" w:sz="8" w:space="0" w:color="000000"/>
              <w:left w:val="nil"/>
              <w:bottom w:val="single" w:sz="8" w:space="0" w:color="000000"/>
              <w:right w:val="single" w:sz="8" w:space="0" w:color="000000"/>
            </w:tcBorders>
            <w:shd w:val="clear" w:color="auto" w:fill="92D050"/>
          </w:tcPr>
          <w:p w14:paraId="61D4381C"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886" w:type="dxa"/>
            <w:tcBorders>
              <w:top w:val="single" w:sz="8" w:space="0" w:color="000000"/>
              <w:left w:val="nil"/>
              <w:bottom w:val="single" w:sz="8" w:space="0" w:color="000000"/>
              <w:right w:val="single" w:sz="8" w:space="0" w:color="000000"/>
            </w:tcBorders>
            <w:shd w:val="clear" w:color="auto" w:fill="92D050"/>
          </w:tcPr>
          <w:p w14:paraId="257973D3" w14:textId="77777777" w:rsidR="00876386" w:rsidRDefault="00876386">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495" w:type="dxa"/>
            <w:tcBorders>
              <w:top w:val="single" w:sz="8" w:space="0" w:color="000000"/>
              <w:left w:val="nil"/>
              <w:bottom w:val="single" w:sz="8" w:space="0" w:color="000000"/>
              <w:right w:val="single" w:sz="8" w:space="0" w:color="000000"/>
            </w:tcBorders>
            <w:shd w:val="clear" w:color="auto" w:fill="92D050"/>
          </w:tcPr>
          <w:p w14:paraId="3F5D1D79" w14:textId="4F9C5F4B" w:rsidR="00876386" w:rsidRDefault="00876386" w:rsidP="00876386">
            <w:pPr>
              <w:ind w:leftChars="0" w:left="0" w:firstLineChars="0" w:firstLine="0"/>
              <w:rPr>
                <w:rFonts w:ascii="Calibri" w:eastAsia="Calibri" w:hAnsi="Calibri" w:cs="Calibri"/>
                <w:color w:val="000000"/>
                <w:sz w:val="22"/>
                <w:szCs w:val="22"/>
              </w:rPr>
            </w:pPr>
            <w:r>
              <w:rPr>
                <w:rFonts w:ascii="Calibri" w:eastAsia="Calibri" w:hAnsi="Calibri" w:cs="Calibri"/>
                <w:b/>
                <w:color w:val="000000"/>
                <w:sz w:val="22"/>
                <w:szCs w:val="22"/>
              </w:rPr>
              <w:t>Á VISTA (R$)</w:t>
            </w:r>
          </w:p>
        </w:tc>
        <w:tc>
          <w:tcPr>
            <w:tcW w:w="1494" w:type="dxa"/>
            <w:tcBorders>
              <w:top w:val="single" w:sz="8" w:space="0" w:color="000000"/>
              <w:left w:val="nil"/>
              <w:bottom w:val="single" w:sz="8" w:space="0" w:color="000000"/>
              <w:right w:val="single" w:sz="8" w:space="0" w:color="000000"/>
            </w:tcBorders>
            <w:shd w:val="clear" w:color="auto" w:fill="92D050"/>
          </w:tcPr>
          <w:p w14:paraId="75A85E39" w14:textId="1825059B" w:rsidR="00876386" w:rsidRDefault="00876386">
            <w:pPr>
              <w:ind w:left="0" w:hanging="2"/>
              <w:rPr>
                <w:rFonts w:ascii="Calibri" w:eastAsia="Calibri" w:hAnsi="Calibri" w:cs="Calibri"/>
                <w:b/>
                <w:color w:val="000000"/>
                <w:sz w:val="22"/>
                <w:szCs w:val="22"/>
              </w:rPr>
            </w:pPr>
            <w:r>
              <w:rPr>
                <w:rFonts w:ascii="Calibri" w:eastAsia="Calibri" w:hAnsi="Calibri" w:cs="Calibri"/>
                <w:b/>
                <w:color w:val="000000"/>
                <w:sz w:val="22"/>
                <w:szCs w:val="22"/>
              </w:rPr>
              <w:t>CARTÃO (R$)</w:t>
            </w:r>
          </w:p>
        </w:tc>
      </w:tr>
      <w:tr w:rsidR="00BE7824" w14:paraId="64C7BCC2" w14:textId="77777777" w:rsidTr="00F36861">
        <w:trPr>
          <w:trHeight w:val="711"/>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tcPr>
          <w:p w14:paraId="0575BF28" w14:textId="52B01FD4" w:rsidR="00BE7824" w:rsidRPr="00A51A3D" w:rsidRDefault="00BE7824" w:rsidP="00BE7824">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Sandra Cavalcante</w:t>
            </w:r>
          </w:p>
        </w:tc>
        <w:tc>
          <w:tcPr>
            <w:tcW w:w="2795" w:type="dxa"/>
            <w:tcBorders>
              <w:top w:val="single" w:sz="8" w:space="0" w:color="000000"/>
              <w:left w:val="nil"/>
              <w:bottom w:val="single" w:sz="8" w:space="0" w:color="000000"/>
              <w:right w:val="single" w:sz="8" w:space="0" w:color="000000"/>
            </w:tcBorders>
            <w:shd w:val="clear" w:color="auto" w:fill="auto"/>
          </w:tcPr>
          <w:p w14:paraId="113304AD" w14:textId="2E167F54" w:rsidR="00BE7824" w:rsidRPr="00A51A3D" w:rsidRDefault="00BE7824" w:rsidP="00BE7824">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 xml:space="preserve">GS Gás </w:t>
            </w:r>
          </w:p>
        </w:tc>
        <w:tc>
          <w:tcPr>
            <w:tcW w:w="2886" w:type="dxa"/>
            <w:tcBorders>
              <w:top w:val="single" w:sz="8" w:space="0" w:color="000000"/>
              <w:left w:val="nil"/>
              <w:bottom w:val="single" w:sz="8" w:space="0" w:color="000000"/>
              <w:right w:val="single" w:sz="8" w:space="0" w:color="000000"/>
            </w:tcBorders>
            <w:shd w:val="clear" w:color="auto" w:fill="auto"/>
          </w:tcPr>
          <w:p w14:paraId="6D471B97" w14:textId="4200EE4C" w:rsidR="00BE7824" w:rsidRPr="00A51A3D" w:rsidRDefault="00BE7824" w:rsidP="00BE7824">
            <w:pPr>
              <w:ind w:left="0" w:hanging="2"/>
              <w:rPr>
                <w:rFonts w:ascii="Calibri" w:eastAsia="Calibri" w:hAnsi="Calibri" w:cs="Calibri"/>
                <w:color w:val="000000"/>
                <w:sz w:val="22"/>
                <w:szCs w:val="22"/>
              </w:rPr>
            </w:pPr>
            <w:r w:rsidRPr="00A51A3D">
              <w:rPr>
                <w:rFonts w:ascii="Calibri" w:eastAsia="Calibri" w:hAnsi="Calibri" w:cs="Calibri"/>
                <w:color w:val="000000"/>
                <w:sz w:val="22"/>
                <w:szCs w:val="22"/>
              </w:rPr>
              <w:t>Av. Sem. Argemiro de Figueiredo, 1280</w:t>
            </w:r>
          </w:p>
        </w:tc>
        <w:tc>
          <w:tcPr>
            <w:tcW w:w="1495" w:type="dxa"/>
            <w:tcBorders>
              <w:top w:val="single" w:sz="8" w:space="0" w:color="000000"/>
              <w:left w:val="nil"/>
              <w:bottom w:val="single" w:sz="8" w:space="0" w:color="000000"/>
              <w:right w:val="single" w:sz="8" w:space="0" w:color="000000"/>
            </w:tcBorders>
            <w:shd w:val="clear" w:color="auto" w:fill="auto"/>
            <w:vAlign w:val="bottom"/>
          </w:tcPr>
          <w:p w14:paraId="5BFA5947" w14:textId="3AAF706A" w:rsidR="00BE7824" w:rsidRPr="00A51A3D" w:rsidRDefault="00BE7824" w:rsidP="00BE7824">
            <w:pPr>
              <w:ind w:leftChars="0" w:left="0" w:firstLineChars="0" w:firstLine="0"/>
              <w:rPr>
                <w:rFonts w:ascii="Calibri" w:eastAsia="Calibri" w:hAnsi="Calibri" w:cs="Calibri"/>
                <w:color w:val="000000"/>
                <w:sz w:val="22"/>
                <w:szCs w:val="22"/>
              </w:rPr>
            </w:pPr>
            <w:r>
              <w:rPr>
                <w:rFonts w:ascii="Calibri" w:hAnsi="Calibri" w:cs="Calibri"/>
                <w:color w:val="000000"/>
                <w:sz w:val="22"/>
                <w:szCs w:val="22"/>
              </w:rPr>
              <w:t xml:space="preserve">R$ </w:t>
            </w:r>
            <w:r w:rsidR="00F36861">
              <w:rPr>
                <w:rFonts w:ascii="Calibri" w:hAnsi="Calibri" w:cs="Calibri"/>
                <w:color w:val="000000"/>
                <w:sz w:val="22"/>
                <w:szCs w:val="22"/>
              </w:rPr>
              <w:t>96</w:t>
            </w:r>
            <w:r>
              <w:rPr>
                <w:rFonts w:ascii="Calibri" w:hAnsi="Calibri" w:cs="Calibri"/>
                <w:color w:val="000000"/>
                <w:sz w:val="22"/>
                <w:szCs w:val="22"/>
              </w:rPr>
              <w:t>,00</w:t>
            </w:r>
          </w:p>
        </w:tc>
        <w:tc>
          <w:tcPr>
            <w:tcW w:w="1494" w:type="dxa"/>
            <w:tcBorders>
              <w:top w:val="single" w:sz="8" w:space="0" w:color="000000"/>
              <w:left w:val="nil"/>
              <w:bottom w:val="single" w:sz="8" w:space="0" w:color="000000"/>
              <w:right w:val="single" w:sz="8" w:space="0" w:color="000000"/>
            </w:tcBorders>
            <w:shd w:val="clear" w:color="auto" w:fill="auto"/>
            <w:vAlign w:val="bottom"/>
          </w:tcPr>
          <w:p w14:paraId="2E3FE883" w14:textId="2096C7F0" w:rsidR="00BE7824" w:rsidRPr="00A51A3D" w:rsidRDefault="00BE7824" w:rsidP="00BE7824">
            <w:pPr>
              <w:ind w:left="0" w:hanging="2"/>
              <w:rPr>
                <w:rFonts w:ascii="Calibri" w:eastAsia="Calibri" w:hAnsi="Calibri" w:cs="Calibri"/>
                <w:color w:val="000000"/>
                <w:sz w:val="22"/>
                <w:szCs w:val="22"/>
              </w:rPr>
            </w:pPr>
            <w:r>
              <w:rPr>
                <w:rFonts w:ascii="Calibri" w:hAnsi="Calibri" w:cs="Calibri"/>
                <w:color w:val="000000"/>
                <w:sz w:val="22"/>
                <w:szCs w:val="22"/>
              </w:rPr>
              <w:t xml:space="preserve">R$ </w:t>
            </w:r>
            <w:r w:rsidR="00F36861">
              <w:rPr>
                <w:rFonts w:ascii="Calibri" w:hAnsi="Calibri" w:cs="Calibri"/>
                <w:color w:val="000000"/>
                <w:sz w:val="22"/>
                <w:szCs w:val="22"/>
              </w:rPr>
              <w:t>105</w:t>
            </w:r>
            <w:r>
              <w:rPr>
                <w:rFonts w:ascii="Calibri" w:hAnsi="Calibri" w:cs="Calibri"/>
                <w:color w:val="000000"/>
                <w:sz w:val="22"/>
                <w:szCs w:val="22"/>
              </w:rPr>
              <w:t>,00</w:t>
            </w:r>
          </w:p>
        </w:tc>
      </w:tr>
      <w:tr w:rsidR="00BE7824" w14:paraId="1512CCEB" w14:textId="77777777" w:rsidTr="00367235">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5A72DB" w14:textId="47E30A3D" w:rsidR="00BE7824" w:rsidRPr="00BE7824" w:rsidRDefault="00F36861" w:rsidP="00BE7824">
            <w:pPr>
              <w:spacing w:line="240" w:lineRule="auto"/>
              <w:ind w:leftChars="0" w:left="0" w:firstLineChars="0" w:firstLine="0"/>
              <w:textDirection w:val="lrTb"/>
              <w:textAlignment w:val="auto"/>
              <w:outlineLvl w:val="9"/>
              <w:rPr>
                <w:rFonts w:ascii="Calibri" w:hAnsi="Calibri" w:cs="Calibri"/>
                <w:color w:val="000000"/>
                <w:kern w:val="0"/>
                <w:position w:val="0"/>
                <w:sz w:val="22"/>
                <w:szCs w:val="22"/>
                <w:lang w:eastAsia="pt-BR" w:bidi="ar-SA"/>
              </w:rPr>
            </w:pPr>
            <w:r>
              <w:rPr>
                <w:rFonts w:ascii="Calibri" w:hAnsi="Calibri" w:cs="Calibri"/>
                <w:color w:val="000000"/>
                <w:sz w:val="22"/>
                <w:szCs w:val="22"/>
              </w:rPr>
              <w:t>Catolé</w:t>
            </w:r>
          </w:p>
          <w:p w14:paraId="7C81DC45" w14:textId="6BF031D7" w:rsidR="00BE7824" w:rsidRPr="00BE7824" w:rsidRDefault="00BE7824" w:rsidP="00BE7824">
            <w:pPr>
              <w:ind w:left="0" w:hanging="2"/>
              <w:rPr>
                <w:rFonts w:ascii="Calibri" w:eastAsia="Calibri" w:hAnsi="Calibri" w:cs="Calibri"/>
                <w:color w:val="000000"/>
                <w:sz w:val="22"/>
                <w:szCs w:val="22"/>
              </w:rPr>
            </w:pPr>
          </w:p>
        </w:tc>
        <w:tc>
          <w:tcPr>
            <w:tcW w:w="2795" w:type="dxa"/>
            <w:tcBorders>
              <w:top w:val="single" w:sz="8" w:space="0" w:color="000000"/>
              <w:left w:val="nil"/>
              <w:bottom w:val="single" w:sz="8" w:space="0" w:color="000000"/>
              <w:right w:val="single" w:sz="8" w:space="0" w:color="000000"/>
            </w:tcBorders>
            <w:shd w:val="clear" w:color="auto" w:fill="auto"/>
            <w:vAlign w:val="bottom"/>
          </w:tcPr>
          <w:p w14:paraId="02A8F459" w14:textId="77777777" w:rsidR="00F36861" w:rsidRDefault="00F36861" w:rsidP="00F36861">
            <w:pPr>
              <w:spacing w:line="240" w:lineRule="auto"/>
              <w:ind w:leftChars="0" w:left="0" w:firstLineChars="0" w:firstLine="0"/>
              <w:textDirection w:val="lrTb"/>
              <w:textAlignment w:val="auto"/>
              <w:outlineLvl w:val="9"/>
              <w:rPr>
                <w:rFonts w:ascii="Calibri" w:hAnsi="Calibri" w:cs="Calibri"/>
                <w:b/>
                <w:bCs/>
                <w:color w:val="000000"/>
                <w:kern w:val="0"/>
                <w:position w:val="0"/>
                <w:lang w:eastAsia="pt-BR" w:bidi="ar-SA"/>
              </w:rPr>
            </w:pPr>
            <w:r w:rsidRPr="00F36861">
              <w:rPr>
                <w:rFonts w:ascii="Calibri" w:hAnsi="Calibri" w:cs="Calibri"/>
                <w:color w:val="000000"/>
              </w:rPr>
              <w:t>Catolé Gás e Água Ltda</w:t>
            </w:r>
            <w:r>
              <w:rPr>
                <w:rFonts w:ascii="Calibri" w:hAnsi="Calibri" w:cs="Calibri"/>
                <w:b/>
                <w:bCs/>
                <w:color w:val="000000"/>
              </w:rPr>
              <w:t>.</w:t>
            </w:r>
          </w:p>
          <w:p w14:paraId="75F82299" w14:textId="479B0DA7" w:rsidR="00BE7824" w:rsidRPr="00BE7824" w:rsidRDefault="00BE7824" w:rsidP="00BE7824">
            <w:pPr>
              <w:spacing w:line="240" w:lineRule="auto"/>
              <w:ind w:leftChars="0" w:left="0" w:firstLineChars="0" w:firstLine="0"/>
              <w:textDirection w:val="lrTb"/>
              <w:textAlignment w:val="auto"/>
              <w:outlineLvl w:val="9"/>
              <w:rPr>
                <w:rFonts w:ascii="Calibri" w:hAnsi="Calibri" w:cs="Calibri"/>
                <w:color w:val="000000"/>
                <w:kern w:val="0"/>
                <w:position w:val="0"/>
                <w:lang w:eastAsia="pt-BR" w:bidi="ar-SA"/>
              </w:rPr>
            </w:pPr>
          </w:p>
          <w:p w14:paraId="1CEC4FA2" w14:textId="1954F964" w:rsidR="00BE7824" w:rsidRPr="00BE7824" w:rsidRDefault="00BE7824" w:rsidP="00BE7824">
            <w:pPr>
              <w:ind w:left="0" w:hanging="2"/>
              <w:rPr>
                <w:rFonts w:ascii="Calibri" w:eastAsia="Calibri" w:hAnsi="Calibri" w:cs="Calibri"/>
                <w:color w:val="000000"/>
                <w:sz w:val="22"/>
                <w:szCs w:val="22"/>
              </w:rPr>
            </w:pPr>
          </w:p>
        </w:tc>
        <w:tc>
          <w:tcPr>
            <w:tcW w:w="2886" w:type="dxa"/>
            <w:tcBorders>
              <w:top w:val="single" w:sz="8" w:space="0" w:color="000000"/>
              <w:left w:val="nil"/>
              <w:bottom w:val="single" w:sz="8" w:space="0" w:color="000000"/>
              <w:right w:val="single" w:sz="8" w:space="0" w:color="000000"/>
            </w:tcBorders>
            <w:shd w:val="clear" w:color="auto" w:fill="auto"/>
            <w:vAlign w:val="bottom"/>
          </w:tcPr>
          <w:p w14:paraId="30B7CA67" w14:textId="7FE2C506" w:rsidR="00BE7824" w:rsidRPr="00BE7824" w:rsidRDefault="00F36861" w:rsidP="00BE7824">
            <w:pPr>
              <w:spacing w:line="240" w:lineRule="auto"/>
              <w:ind w:leftChars="0" w:left="0" w:firstLineChars="0" w:firstLine="0"/>
              <w:textDirection w:val="lrTb"/>
              <w:textAlignment w:val="auto"/>
              <w:outlineLvl w:val="9"/>
              <w:rPr>
                <w:rFonts w:ascii="Calibri" w:eastAsia="Calibri" w:hAnsi="Calibri" w:cs="Calibri"/>
                <w:color w:val="000000"/>
                <w:sz w:val="22"/>
                <w:szCs w:val="22"/>
              </w:rPr>
            </w:pPr>
            <w:r w:rsidRPr="00F36861">
              <w:rPr>
                <w:rFonts w:ascii="Calibri" w:hAnsi="Calibri" w:cs="Calibri"/>
                <w:color w:val="000000"/>
                <w:sz w:val="22"/>
                <w:szCs w:val="22"/>
              </w:rPr>
              <w:t>R. Antônio Vilarim,394</w:t>
            </w:r>
          </w:p>
        </w:tc>
        <w:tc>
          <w:tcPr>
            <w:tcW w:w="1495" w:type="dxa"/>
            <w:tcBorders>
              <w:top w:val="single" w:sz="8" w:space="0" w:color="000000"/>
              <w:left w:val="nil"/>
              <w:bottom w:val="single" w:sz="8" w:space="0" w:color="000000"/>
              <w:right w:val="single" w:sz="8" w:space="0" w:color="000000"/>
            </w:tcBorders>
            <w:shd w:val="clear" w:color="auto" w:fill="auto"/>
            <w:vAlign w:val="bottom"/>
          </w:tcPr>
          <w:p w14:paraId="15DC8F03" w14:textId="05FAD151" w:rsidR="00BE7824" w:rsidRPr="00A51A3D" w:rsidRDefault="00BE7824" w:rsidP="00BE7824">
            <w:pPr>
              <w:ind w:leftChars="0" w:left="0" w:firstLineChars="0" w:firstLine="0"/>
              <w:rPr>
                <w:rFonts w:ascii="Calibri" w:eastAsia="Calibri" w:hAnsi="Calibri" w:cs="Calibri"/>
                <w:color w:val="000000"/>
                <w:sz w:val="22"/>
                <w:szCs w:val="22"/>
              </w:rPr>
            </w:pPr>
            <w:r>
              <w:rPr>
                <w:rFonts w:ascii="Calibri" w:hAnsi="Calibri" w:cs="Calibri"/>
                <w:color w:val="000000"/>
                <w:sz w:val="22"/>
                <w:szCs w:val="22"/>
              </w:rPr>
              <w:t>R$ 10</w:t>
            </w:r>
            <w:r w:rsidR="00F36861">
              <w:rPr>
                <w:rFonts w:ascii="Calibri" w:hAnsi="Calibri" w:cs="Calibri"/>
                <w:color w:val="000000"/>
                <w:sz w:val="22"/>
                <w:szCs w:val="22"/>
              </w:rPr>
              <w:t>5,</w:t>
            </w:r>
            <w:r>
              <w:rPr>
                <w:rFonts w:ascii="Calibri" w:hAnsi="Calibri" w:cs="Calibri"/>
                <w:color w:val="000000"/>
                <w:sz w:val="22"/>
                <w:szCs w:val="22"/>
              </w:rPr>
              <w:t>00</w:t>
            </w:r>
          </w:p>
        </w:tc>
        <w:tc>
          <w:tcPr>
            <w:tcW w:w="1494" w:type="dxa"/>
            <w:tcBorders>
              <w:top w:val="single" w:sz="8" w:space="0" w:color="000000"/>
              <w:left w:val="nil"/>
              <w:bottom w:val="single" w:sz="8" w:space="0" w:color="000000"/>
              <w:right w:val="single" w:sz="8" w:space="0" w:color="000000"/>
            </w:tcBorders>
            <w:shd w:val="clear" w:color="auto" w:fill="auto"/>
            <w:vAlign w:val="bottom"/>
          </w:tcPr>
          <w:p w14:paraId="49672567" w14:textId="1A2BE7B3" w:rsidR="00BE7824" w:rsidRPr="00A51A3D" w:rsidRDefault="00BE7824" w:rsidP="00BE7824">
            <w:pPr>
              <w:ind w:left="0" w:hanging="2"/>
              <w:rPr>
                <w:rFonts w:ascii="Calibri" w:eastAsia="Calibri" w:hAnsi="Calibri" w:cs="Calibri"/>
                <w:color w:val="000000"/>
                <w:sz w:val="22"/>
                <w:szCs w:val="22"/>
              </w:rPr>
            </w:pPr>
            <w:r>
              <w:rPr>
                <w:rFonts w:ascii="Calibri" w:hAnsi="Calibri" w:cs="Calibri"/>
                <w:color w:val="000000"/>
                <w:sz w:val="22"/>
                <w:szCs w:val="22"/>
              </w:rPr>
              <w:t>R$ 11</w:t>
            </w:r>
            <w:r w:rsidR="00F36861">
              <w:rPr>
                <w:rFonts w:ascii="Calibri" w:hAnsi="Calibri" w:cs="Calibri"/>
                <w:color w:val="000000"/>
                <w:sz w:val="22"/>
                <w:szCs w:val="22"/>
              </w:rPr>
              <w:t>0</w:t>
            </w:r>
            <w:r>
              <w:rPr>
                <w:rFonts w:ascii="Calibri" w:hAnsi="Calibri" w:cs="Calibri"/>
                <w:color w:val="000000"/>
                <w:sz w:val="22"/>
                <w:szCs w:val="22"/>
              </w:rPr>
              <w:t>,00</w:t>
            </w:r>
          </w:p>
        </w:tc>
      </w:tr>
    </w:tbl>
    <w:p w14:paraId="207BF6A2" w14:textId="27207902" w:rsidR="00E41B35" w:rsidRDefault="00195F67" w:rsidP="00D23D9B">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1257FB1F" w14:textId="77777777" w:rsidR="00E41B35" w:rsidRDefault="00E41B35">
      <w:pPr>
        <w:ind w:left="0" w:hanging="2"/>
        <w:rPr>
          <w:rFonts w:ascii="Cambria" w:eastAsia="Cambria" w:hAnsi="Cambria" w:cs="Cambria"/>
          <w:color w:val="0070C0"/>
          <w:sz w:val="20"/>
          <w:szCs w:val="20"/>
        </w:rPr>
      </w:pPr>
    </w:p>
    <w:p w14:paraId="19C8051D" w14:textId="77777777" w:rsidR="00DC30F7" w:rsidRDefault="00DC30F7">
      <w:pPr>
        <w:ind w:left="0" w:hanging="2"/>
        <w:rPr>
          <w:rFonts w:ascii="Cambria" w:eastAsia="Cambria" w:hAnsi="Cambria" w:cs="Cambria"/>
          <w:color w:val="0070C0"/>
          <w:sz w:val="20"/>
          <w:szCs w:val="20"/>
        </w:rPr>
      </w:pPr>
    </w:p>
    <w:p w14:paraId="4D35E0F9" w14:textId="4F111F0C" w:rsidR="00DC30F7" w:rsidRDefault="00DC30F7" w:rsidP="00DC30F7">
      <w:pPr>
        <w:pStyle w:val="Corpodetexto"/>
        <w:spacing w:before="4"/>
        <w:ind w:left="0" w:hanging="2"/>
        <w:jc w:val="both"/>
        <w:rPr>
          <w:rFonts w:ascii="Verdana" w:eastAsia="Verdana" w:hAnsi="Verdana" w:cs="Verdana"/>
          <w:b/>
          <w:color w:val="042B55"/>
        </w:rPr>
      </w:pPr>
      <w:r>
        <w:rPr>
          <w:rFonts w:ascii="Verdana" w:eastAsia="Verdana" w:hAnsi="Verdana" w:cs="Verdana"/>
          <w:b/>
          <w:color w:val="042B55"/>
        </w:rPr>
        <w:t>2.3 Representação espacial dos estabelecimentos</w:t>
      </w:r>
    </w:p>
    <w:p w14:paraId="5D7A61A8" w14:textId="395FC8D0" w:rsidR="00E73743" w:rsidRPr="00E73743" w:rsidRDefault="00DC30F7" w:rsidP="00E73743">
      <w:pPr>
        <w:pStyle w:val="Corpodetexto"/>
        <w:spacing w:before="4"/>
        <w:ind w:left="0" w:hanging="2"/>
        <w:jc w:val="both"/>
        <w:rPr>
          <w:rFonts w:ascii="Verdana" w:hAnsi="Verdana"/>
          <w:bCs/>
        </w:rPr>
      </w:pPr>
      <w:r w:rsidRPr="00212159">
        <w:rPr>
          <w:bCs/>
        </w:rPr>
        <w:t xml:space="preserve"> </w:t>
      </w:r>
      <w:r w:rsidRPr="00DC30F7">
        <w:rPr>
          <w:rFonts w:ascii="Verdana" w:hAnsi="Verdana"/>
          <w:bCs/>
        </w:rPr>
        <w:t xml:space="preserve">Na figura 4, temos os estabelecimentos </w:t>
      </w:r>
      <w:r>
        <w:rPr>
          <w:rFonts w:ascii="Verdana" w:hAnsi="Verdana"/>
          <w:bCs/>
        </w:rPr>
        <w:t xml:space="preserve">representados </w:t>
      </w:r>
      <w:r w:rsidR="00014637">
        <w:rPr>
          <w:rFonts w:ascii="Verdana" w:hAnsi="Verdana"/>
          <w:bCs/>
        </w:rPr>
        <w:t>espacialmente, onde</w:t>
      </w:r>
      <w:r w:rsidRPr="00DC30F7">
        <w:rPr>
          <w:rFonts w:ascii="Verdana" w:hAnsi="Verdana"/>
          <w:bCs/>
        </w:rPr>
        <w:t xml:space="preserve"> apresent</w:t>
      </w:r>
      <w:r>
        <w:rPr>
          <w:rFonts w:ascii="Verdana" w:hAnsi="Verdana"/>
          <w:bCs/>
        </w:rPr>
        <w:t xml:space="preserve">aram </w:t>
      </w:r>
      <w:r w:rsidRPr="00DC30F7">
        <w:rPr>
          <w:rFonts w:ascii="Verdana" w:hAnsi="Verdana"/>
          <w:bCs/>
        </w:rPr>
        <w:t xml:space="preserve">o melhor preço do gás de cozinha </w:t>
      </w:r>
      <w:bookmarkStart w:id="2" w:name="_Hlk112348940"/>
      <w:r w:rsidR="00014637">
        <w:rPr>
          <w:rFonts w:ascii="Verdana" w:hAnsi="Verdana"/>
          <w:bCs/>
        </w:rPr>
        <w:t xml:space="preserve">e água </w:t>
      </w:r>
      <w:r>
        <w:rPr>
          <w:rFonts w:ascii="Verdana" w:hAnsi="Verdana"/>
          <w:bCs/>
        </w:rPr>
        <w:t>n</w:t>
      </w:r>
      <w:r w:rsidRPr="00DC30F7">
        <w:rPr>
          <w:rFonts w:ascii="Verdana" w:hAnsi="Verdana"/>
          <w:bCs/>
        </w:rPr>
        <w:t xml:space="preserve">o </w:t>
      </w:r>
      <w:r>
        <w:rPr>
          <w:rFonts w:ascii="Verdana" w:hAnsi="Verdana"/>
          <w:bCs/>
        </w:rPr>
        <w:t>mês</w:t>
      </w:r>
      <w:r w:rsidRPr="00DC30F7">
        <w:rPr>
          <w:rFonts w:ascii="Verdana" w:hAnsi="Verdana"/>
          <w:bCs/>
        </w:rPr>
        <w:t xml:space="preserve"> de </w:t>
      </w:r>
      <w:r>
        <w:rPr>
          <w:rFonts w:ascii="Verdana" w:hAnsi="Verdana"/>
          <w:bCs/>
        </w:rPr>
        <w:t>agosto</w:t>
      </w:r>
      <w:r w:rsidRPr="00DC30F7">
        <w:rPr>
          <w:rFonts w:ascii="Verdana" w:hAnsi="Verdana"/>
          <w:bCs/>
        </w:rPr>
        <w:t>/2022</w:t>
      </w:r>
      <w:bookmarkEnd w:id="2"/>
      <w:r w:rsidRPr="00DC30F7">
        <w:rPr>
          <w:rFonts w:ascii="Verdana" w:hAnsi="Verdana"/>
          <w:bCs/>
        </w:rPr>
        <w:t>.</w:t>
      </w:r>
      <w:r w:rsidR="00E73743">
        <w:rPr>
          <w:rFonts w:ascii="Verdana" w:hAnsi="Verdana"/>
          <w:bCs/>
        </w:rPr>
        <w:t xml:space="preserve"> Estabelecimento de água destacado em </w:t>
      </w:r>
      <w:r w:rsidR="00E73743" w:rsidRPr="00E73743">
        <w:rPr>
          <w:rFonts w:ascii="Verdana" w:hAnsi="Verdana"/>
          <w:b/>
        </w:rPr>
        <w:t>azul,</w:t>
      </w:r>
      <w:r w:rsidR="00E73743">
        <w:rPr>
          <w:rFonts w:ascii="Verdana" w:hAnsi="Verdana"/>
          <w:bCs/>
        </w:rPr>
        <w:t xml:space="preserve"> estabelecimentos de gás destacado em </w:t>
      </w:r>
      <w:r w:rsidR="00E73743" w:rsidRPr="00E73743">
        <w:rPr>
          <w:rFonts w:ascii="Verdana" w:hAnsi="Verdana"/>
          <w:b/>
        </w:rPr>
        <w:t>verde</w:t>
      </w:r>
      <w:r w:rsidR="00E73743">
        <w:rPr>
          <w:rFonts w:ascii="Verdana" w:hAnsi="Verdana"/>
          <w:bCs/>
        </w:rPr>
        <w:t>.</w:t>
      </w:r>
    </w:p>
    <w:p w14:paraId="57FCA153" w14:textId="77777777" w:rsidR="00DC30F7" w:rsidRDefault="00DC30F7" w:rsidP="00DC30F7">
      <w:pPr>
        <w:pStyle w:val="Corpodetexto"/>
        <w:spacing w:before="4"/>
        <w:ind w:left="0" w:hanging="2"/>
        <w:jc w:val="both"/>
        <w:rPr>
          <w:b/>
        </w:rPr>
      </w:pPr>
    </w:p>
    <w:p w14:paraId="72576D01" w14:textId="77777777" w:rsidR="00DC30F7" w:rsidRDefault="00DC30F7" w:rsidP="00DC30F7">
      <w:pPr>
        <w:pStyle w:val="Corpodetexto"/>
        <w:spacing w:before="4"/>
        <w:ind w:left="0" w:hanging="2"/>
        <w:jc w:val="both"/>
        <w:rPr>
          <w:color w:val="1F497D" w:themeColor="text2"/>
          <w:sz w:val="20"/>
          <w:szCs w:val="20"/>
        </w:rPr>
      </w:pPr>
      <w:r>
        <w:rPr>
          <w:color w:val="1F497D" w:themeColor="text2"/>
          <w:sz w:val="20"/>
          <w:szCs w:val="20"/>
        </w:rPr>
        <w:t xml:space="preserve"> </w:t>
      </w:r>
    </w:p>
    <w:p w14:paraId="07DEAD19" w14:textId="77777777" w:rsidR="00DC30F7" w:rsidRDefault="00DC30F7" w:rsidP="00DC30F7">
      <w:pPr>
        <w:pStyle w:val="Corpodetexto"/>
        <w:spacing w:before="4"/>
        <w:ind w:left="0" w:hanging="2"/>
        <w:jc w:val="both"/>
        <w:rPr>
          <w:color w:val="1F497D" w:themeColor="text2"/>
          <w:sz w:val="20"/>
          <w:szCs w:val="20"/>
        </w:rPr>
      </w:pPr>
    </w:p>
    <w:p w14:paraId="08F24EFA" w14:textId="77777777" w:rsidR="00DC30F7" w:rsidRDefault="00DC30F7" w:rsidP="00DC30F7">
      <w:pPr>
        <w:pStyle w:val="Corpodetexto"/>
        <w:spacing w:before="4"/>
        <w:ind w:left="0" w:hanging="2"/>
        <w:jc w:val="both"/>
        <w:rPr>
          <w:color w:val="1F497D" w:themeColor="text2"/>
          <w:sz w:val="20"/>
          <w:szCs w:val="20"/>
        </w:rPr>
      </w:pPr>
    </w:p>
    <w:p w14:paraId="0A5455EE" w14:textId="77777777" w:rsidR="00DC30F7" w:rsidRDefault="00DC30F7" w:rsidP="00DC30F7">
      <w:pPr>
        <w:pStyle w:val="Corpodetexto"/>
        <w:spacing w:before="4"/>
        <w:ind w:left="0" w:hanging="2"/>
        <w:jc w:val="both"/>
        <w:rPr>
          <w:color w:val="1F497D" w:themeColor="text2"/>
          <w:sz w:val="20"/>
          <w:szCs w:val="20"/>
        </w:rPr>
      </w:pPr>
    </w:p>
    <w:p w14:paraId="11C5CF9C" w14:textId="4E17390F" w:rsidR="00DC30F7" w:rsidRPr="00DC30F7" w:rsidRDefault="00DC30F7" w:rsidP="00DC30F7">
      <w:pPr>
        <w:pStyle w:val="Corpodetexto"/>
        <w:spacing w:before="4"/>
        <w:ind w:left="0" w:hanging="2"/>
        <w:jc w:val="both"/>
        <w:rPr>
          <w:rFonts w:asciiTheme="minorHAnsi" w:hAnsiTheme="minorHAnsi"/>
          <w:i/>
          <w:iCs/>
          <w:color w:val="1F497D" w:themeColor="text2"/>
          <w:sz w:val="20"/>
          <w:szCs w:val="20"/>
        </w:rPr>
      </w:pPr>
      <w:r>
        <w:rPr>
          <w:color w:val="1F497D" w:themeColor="text2"/>
          <w:sz w:val="20"/>
          <w:szCs w:val="20"/>
        </w:rPr>
        <w:t xml:space="preserve"> </w:t>
      </w:r>
      <w:r w:rsidRPr="00DC30F7">
        <w:rPr>
          <w:rFonts w:asciiTheme="minorHAnsi" w:hAnsiTheme="minorHAnsi"/>
          <w:i/>
          <w:iCs/>
          <w:color w:val="548DD4" w:themeColor="text2" w:themeTint="99"/>
          <w:sz w:val="20"/>
          <w:szCs w:val="20"/>
        </w:rPr>
        <w:t>Figura 4: Visualização espacial dos estabelecimentos que apresentou o melhor valor</w:t>
      </w:r>
      <w:r w:rsidRPr="00DC30F7">
        <w:rPr>
          <w:rFonts w:asciiTheme="minorHAnsi" w:hAnsiTheme="minorHAnsi"/>
          <w:i/>
          <w:iCs/>
          <w:color w:val="548DD4" w:themeColor="text2" w:themeTint="99"/>
        </w:rPr>
        <w:t xml:space="preserve"> </w:t>
      </w:r>
      <w:r w:rsidRPr="00DC30F7">
        <w:rPr>
          <w:rFonts w:asciiTheme="minorHAnsi" w:hAnsiTheme="minorHAnsi"/>
          <w:i/>
          <w:iCs/>
          <w:color w:val="548DD4" w:themeColor="text2" w:themeTint="99"/>
          <w:sz w:val="20"/>
          <w:szCs w:val="20"/>
        </w:rPr>
        <w:t xml:space="preserve">no </w:t>
      </w:r>
      <w:r>
        <w:rPr>
          <w:rFonts w:asciiTheme="minorHAnsi" w:hAnsiTheme="minorHAnsi"/>
          <w:i/>
          <w:iCs/>
          <w:color w:val="548DD4" w:themeColor="text2" w:themeTint="99"/>
          <w:sz w:val="20"/>
          <w:szCs w:val="20"/>
        </w:rPr>
        <w:t>mês</w:t>
      </w:r>
      <w:r w:rsidRPr="00DC30F7">
        <w:rPr>
          <w:rFonts w:asciiTheme="minorHAnsi" w:hAnsiTheme="minorHAnsi"/>
          <w:i/>
          <w:iCs/>
          <w:color w:val="548DD4" w:themeColor="text2" w:themeTint="99"/>
          <w:sz w:val="20"/>
          <w:szCs w:val="20"/>
        </w:rPr>
        <w:t xml:space="preserve"> de agosto/2022.</w:t>
      </w:r>
    </w:p>
    <w:p w14:paraId="6CBA6112" w14:textId="45B9C29F" w:rsidR="00DC30F7" w:rsidRDefault="00E73743" w:rsidP="00DC30F7">
      <w:pPr>
        <w:pStyle w:val="Corpodetexto"/>
        <w:spacing w:before="4"/>
        <w:ind w:left="0" w:hanging="2"/>
        <w:jc w:val="both"/>
      </w:pPr>
      <w:r>
        <w:rPr>
          <w:noProof/>
        </w:rPr>
        <w:drawing>
          <wp:inline distT="0" distB="0" distL="0" distR="0" wp14:anchorId="370C250D" wp14:editId="13F087A4">
            <wp:extent cx="5400040" cy="40087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008755"/>
                    </a:xfrm>
                    <a:prstGeom prst="rect">
                      <a:avLst/>
                    </a:prstGeom>
                    <a:noFill/>
                    <a:ln>
                      <a:noFill/>
                    </a:ln>
                  </pic:spPr>
                </pic:pic>
              </a:graphicData>
            </a:graphic>
          </wp:inline>
        </w:drawing>
      </w:r>
    </w:p>
    <w:p w14:paraId="5796584A" w14:textId="77777777" w:rsidR="00DC30F7" w:rsidRDefault="00DC30F7" w:rsidP="00DC30F7">
      <w:pPr>
        <w:ind w:left="0"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192295E2" w14:textId="77777777" w:rsidR="00DC30F7" w:rsidRDefault="00DC30F7" w:rsidP="00DC30F7">
      <w:pPr>
        <w:pStyle w:val="Corpodetexto"/>
        <w:spacing w:before="4"/>
        <w:ind w:left="0" w:hanging="2"/>
        <w:jc w:val="both"/>
        <w:rPr>
          <w:b/>
        </w:rPr>
      </w:pPr>
    </w:p>
    <w:p w14:paraId="67AB711F" w14:textId="2C09546A" w:rsidR="00DC30F7" w:rsidRDefault="00DC30F7" w:rsidP="00974BF6">
      <w:pPr>
        <w:pStyle w:val="Corpodetexto"/>
        <w:spacing w:before="4"/>
        <w:ind w:left="0" w:hanging="2"/>
        <w:jc w:val="both"/>
        <w:rPr>
          <w:rFonts w:ascii="Verdana" w:hAnsi="Verdana"/>
          <w:bCs/>
        </w:rPr>
      </w:pPr>
      <w:r w:rsidRPr="00014637">
        <w:rPr>
          <w:rFonts w:ascii="Verdana" w:hAnsi="Verdana"/>
          <w:b/>
        </w:rPr>
        <w:t xml:space="preserve">Link </w:t>
      </w:r>
      <w:r w:rsidRPr="00014637">
        <w:rPr>
          <w:rFonts w:ascii="Verdana" w:hAnsi="Verdana"/>
          <w:bCs/>
        </w:rPr>
        <w:t xml:space="preserve">para acesso ao Google </w:t>
      </w:r>
      <w:r w:rsidR="00014637" w:rsidRPr="00014637">
        <w:rPr>
          <w:rFonts w:ascii="Verdana" w:hAnsi="Verdana"/>
          <w:bCs/>
        </w:rPr>
        <w:t>Maps:</w:t>
      </w:r>
      <w:r w:rsidR="00974BF6" w:rsidRPr="00974BF6">
        <w:t xml:space="preserve"> </w:t>
      </w:r>
      <w:hyperlink r:id="rId16" w:history="1">
        <w:r w:rsidR="00974BF6" w:rsidRPr="004C7CFA">
          <w:rPr>
            <w:rStyle w:val="Hyperlink"/>
            <w:rFonts w:ascii="Verdana" w:hAnsi="Verdana"/>
            <w:bCs/>
          </w:rPr>
          <w:t>https://www.google.com/maps/d/u/0/edit?mid=1Xbf_JRGK9sQkNOOoxmub-BFjswWymb4&amp;ll=-7.235850239084385%2C-35.884095149999986&amp;z=15</w:t>
        </w:r>
      </w:hyperlink>
    </w:p>
    <w:p w14:paraId="14CBCA50" w14:textId="77777777" w:rsidR="00974BF6" w:rsidRDefault="00974BF6" w:rsidP="00974BF6">
      <w:pPr>
        <w:pStyle w:val="Corpodetexto"/>
        <w:spacing w:before="4"/>
        <w:ind w:left="0" w:hanging="2"/>
        <w:jc w:val="both"/>
        <w:rPr>
          <w:rFonts w:ascii="Verdana" w:eastAsia="Cambria" w:hAnsi="Verdana" w:cs="Cambria"/>
          <w:color w:val="0070C0"/>
          <w:sz w:val="22"/>
          <w:szCs w:val="22"/>
          <w:u w:val="single"/>
        </w:rPr>
      </w:pPr>
    </w:p>
    <w:p w14:paraId="7C6D48AC" w14:textId="77777777" w:rsidR="00974BF6" w:rsidRDefault="00974BF6" w:rsidP="00974BF6">
      <w:pPr>
        <w:pStyle w:val="Corpodetexto"/>
        <w:spacing w:before="4"/>
        <w:ind w:left="0" w:hanging="2"/>
        <w:jc w:val="both"/>
        <w:rPr>
          <w:rFonts w:ascii="Verdana" w:eastAsia="Cambria" w:hAnsi="Verdana" w:cs="Cambria"/>
          <w:color w:val="0070C0"/>
          <w:sz w:val="22"/>
          <w:szCs w:val="22"/>
        </w:rPr>
      </w:pPr>
    </w:p>
    <w:p w14:paraId="2FA3E21C" w14:textId="77777777" w:rsidR="00974BF6" w:rsidRPr="00974BF6" w:rsidRDefault="00974BF6" w:rsidP="00974BF6">
      <w:pPr>
        <w:pStyle w:val="Corpodetexto"/>
        <w:spacing w:before="4"/>
        <w:ind w:left="0" w:hanging="2"/>
        <w:jc w:val="both"/>
        <w:rPr>
          <w:rFonts w:ascii="Verdana" w:hAnsi="Verdana"/>
        </w:rPr>
      </w:pPr>
    </w:p>
    <w:p w14:paraId="53EF0958" w14:textId="77777777" w:rsidR="00974BF6" w:rsidRDefault="00974BF6" w:rsidP="005561E5">
      <w:pPr>
        <w:pStyle w:val="Corpodetexto"/>
        <w:spacing w:before="4"/>
        <w:ind w:left="0" w:hanging="2"/>
        <w:jc w:val="both"/>
        <w:rPr>
          <w:rFonts w:ascii="Verdana" w:eastAsia="Cambria" w:hAnsi="Verdana" w:cs="Cambria"/>
          <w:color w:val="0070C0"/>
          <w:sz w:val="22"/>
          <w:szCs w:val="22"/>
        </w:rPr>
      </w:pPr>
    </w:p>
    <w:p w14:paraId="0479A17C" w14:textId="371FA44E" w:rsidR="00974BF6" w:rsidRPr="005561E5" w:rsidRDefault="00974BF6" w:rsidP="005561E5">
      <w:pPr>
        <w:pStyle w:val="Corpodetexto"/>
        <w:spacing w:before="4"/>
        <w:ind w:left="0" w:hanging="2"/>
        <w:jc w:val="both"/>
        <w:rPr>
          <w:rFonts w:ascii="Verdana" w:hAnsi="Verdana"/>
        </w:rPr>
        <w:sectPr w:rsidR="00974BF6" w:rsidRPr="005561E5" w:rsidSect="00974BF6">
          <w:pgSz w:w="11906" w:h="16838"/>
          <w:pgMar w:top="1418" w:right="1701" w:bottom="1418" w:left="1701" w:header="709" w:footer="709" w:gutter="0"/>
          <w:cols w:space="720"/>
        </w:sectPr>
      </w:pPr>
    </w:p>
    <w:p w14:paraId="468B4584"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67F6C3A6" w14:textId="77777777" w:rsidR="007629A8" w:rsidRDefault="007629A8">
      <w:pPr>
        <w:ind w:left="1" w:hanging="3"/>
        <w:rPr>
          <w:rFonts w:ascii="Verdana" w:eastAsia="Verdana" w:hAnsi="Verdana" w:cs="Verdana"/>
          <w:color w:val="00B0F0"/>
          <w:sz w:val="32"/>
          <w:szCs w:val="32"/>
        </w:rPr>
      </w:pPr>
    </w:p>
    <w:p w14:paraId="1D29B8CE" w14:textId="72BC3231" w:rsidR="00E41B35" w:rsidRPr="006E0573" w:rsidRDefault="00195F67" w:rsidP="00F63FA7">
      <w:pPr>
        <w:numPr>
          <w:ilvl w:val="0"/>
          <w:numId w:val="3"/>
        </w:numPr>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sidRPr="00E41B35">
        <w:rPr>
          <w:rFonts w:ascii="Verdana" w:eastAsia="Verdana" w:hAnsi="Verdana" w:cs="Verdana"/>
          <w:b/>
          <w:color w:val="042B55"/>
          <w:sz w:val="22"/>
          <w:szCs w:val="22"/>
        </w:rPr>
        <w:t>Planilha da Água Mineral</w:t>
      </w:r>
    </w:p>
    <w:tbl>
      <w:tblPr>
        <w:tblW w:w="14333" w:type="dxa"/>
        <w:tblCellMar>
          <w:left w:w="70" w:type="dxa"/>
          <w:right w:w="70" w:type="dxa"/>
        </w:tblCellMar>
        <w:tblLook w:val="04A0" w:firstRow="1" w:lastRow="0" w:firstColumn="1" w:lastColumn="0" w:noHBand="0" w:noVBand="1"/>
      </w:tblPr>
      <w:tblGrid>
        <w:gridCol w:w="3109"/>
        <w:gridCol w:w="5953"/>
        <w:gridCol w:w="1320"/>
        <w:gridCol w:w="1258"/>
        <w:gridCol w:w="1276"/>
        <w:gridCol w:w="1417"/>
      </w:tblGrid>
      <w:tr w:rsidR="00ED1E78" w:rsidRPr="00ED1E78" w14:paraId="39B37F60" w14:textId="77777777" w:rsidTr="005A163C">
        <w:trPr>
          <w:trHeight w:val="390"/>
        </w:trPr>
        <w:tc>
          <w:tcPr>
            <w:tcW w:w="14333" w:type="dxa"/>
            <w:gridSpan w:val="6"/>
            <w:tcBorders>
              <w:top w:val="single" w:sz="8" w:space="0" w:color="000000"/>
              <w:left w:val="single" w:sz="8" w:space="0" w:color="000000"/>
              <w:bottom w:val="single" w:sz="8" w:space="0" w:color="000000"/>
              <w:right w:val="single" w:sz="8" w:space="0" w:color="000000"/>
            </w:tcBorders>
            <w:shd w:val="clear" w:color="0070C0" w:fill="0070C0"/>
            <w:vAlign w:val="bottom"/>
            <w:hideMark/>
          </w:tcPr>
          <w:p w14:paraId="2D268470"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ED1E78">
              <w:rPr>
                <w:rFonts w:ascii="Calibri" w:eastAsia="Times New Roman" w:hAnsi="Calibri" w:cs="Calibri"/>
                <w:b/>
                <w:bCs/>
                <w:color w:val="FFFFFF"/>
                <w:kern w:val="0"/>
                <w:position w:val="0"/>
                <w:sz w:val="28"/>
                <w:szCs w:val="28"/>
                <w:lang w:eastAsia="pt-BR" w:bidi="ar-SA"/>
              </w:rPr>
              <w:t>Água</w:t>
            </w:r>
          </w:p>
        </w:tc>
      </w:tr>
      <w:tr w:rsidR="00ED1E78" w:rsidRPr="00ED1E78" w14:paraId="39BE8EE5" w14:textId="77777777" w:rsidTr="005A163C">
        <w:trPr>
          <w:trHeight w:val="330"/>
        </w:trPr>
        <w:tc>
          <w:tcPr>
            <w:tcW w:w="3109" w:type="dxa"/>
            <w:vMerge w:val="restart"/>
            <w:tcBorders>
              <w:top w:val="nil"/>
              <w:left w:val="single" w:sz="8" w:space="0" w:color="000000"/>
              <w:bottom w:val="single" w:sz="8" w:space="0" w:color="000000"/>
              <w:right w:val="single" w:sz="8" w:space="0" w:color="000000"/>
            </w:tcBorders>
            <w:shd w:val="clear" w:color="0070C0" w:fill="0070C0"/>
            <w:vAlign w:val="center"/>
            <w:hideMark/>
          </w:tcPr>
          <w:p w14:paraId="362A52AD"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Estabelecimento de Venda</w:t>
            </w:r>
          </w:p>
        </w:tc>
        <w:tc>
          <w:tcPr>
            <w:tcW w:w="5953" w:type="dxa"/>
            <w:vMerge w:val="restart"/>
            <w:tcBorders>
              <w:top w:val="nil"/>
              <w:left w:val="single" w:sz="8" w:space="0" w:color="000000"/>
              <w:bottom w:val="single" w:sz="8" w:space="0" w:color="000000"/>
              <w:right w:val="single" w:sz="8" w:space="0" w:color="000000"/>
            </w:tcBorders>
            <w:shd w:val="clear" w:color="0070C0" w:fill="0070C0"/>
            <w:vAlign w:val="center"/>
            <w:hideMark/>
          </w:tcPr>
          <w:p w14:paraId="10B297A9"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ED1E78">
              <w:rPr>
                <w:rFonts w:ascii="Calibri" w:eastAsia="Times New Roman" w:hAnsi="Calibri" w:cs="Calibri"/>
                <w:b/>
                <w:bCs/>
                <w:color w:val="FFFFFF"/>
                <w:kern w:val="0"/>
                <w:position w:val="0"/>
                <w:sz w:val="26"/>
                <w:szCs w:val="26"/>
                <w:lang w:eastAsia="pt-BR" w:bidi="ar-SA"/>
              </w:rPr>
              <w:t>Endereço</w:t>
            </w:r>
          </w:p>
        </w:tc>
        <w:tc>
          <w:tcPr>
            <w:tcW w:w="5271" w:type="dxa"/>
            <w:gridSpan w:val="4"/>
            <w:tcBorders>
              <w:top w:val="single" w:sz="8" w:space="0" w:color="000000"/>
              <w:left w:val="nil"/>
              <w:bottom w:val="single" w:sz="8" w:space="0" w:color="000000"/>
              <w:right w:val="single" w:sz="8" w:space="0" w:color="000000"/>
            </w:tcBorders>
            <w:shd w:val="clear" w:color="0070C0" w:fill="0070C0"/>
            <w:vAlign w:val="bottom"/>
            <w:hideMark/>
          </w:tcPr>
          <w:p w14:paraId="2E70D595"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ED1E78">
              <w:rPr>
                <w:rFonts w:ascii="Calibri" w:eastAsia="Times New Roman" w:hAnsi="Calibri" w:cs="Calibri"/>
                <w:b/>
                <w:bCs/>
                <w:color w:val="FFFFFF"/>
                <w:kern w:val="0"/>
                <w:position w:val="0"/>
                <w:lang w:eastAsia="pt-BR" w:bidi="ar-SA"/>
              </w:rPr>
              <w:t>Marca e Preço R$</w:t>
            </w:r>
          </w:p>
        </w:tc>
      </w:tr>
      <w:tr w:rsidR="00ED1E78" w:rsidRPr="00ED1E78" w14:paraId="50ED1307" w14:textId="77777777" w:rsidTr="005A163C">
        <w:trPr>
          <w:trHeight w:val="615"/>
        </w:trPr>
        <w:tc>
          <w:tcPr>
            <w:tcW w:w="3109" w:type="dxa"/>
            <w:vMerge/>
            <w:tcBorders>
              <w:top w:val="nil"/>
              <w:left w:val="single" w:sz="8" w:space="0" w:color="000000"/>
              <w:bottom w:val="single" w:sz="4" w:space="0" w:color="auto"/>
              <w:right w:val="single" w:sz="8" w:space="0" w:color="000000"/>
            </w:tcBorders>
            <w:vAlign w:val="center"/>
            <w:hideMark/>
          </w:tcPr>
          <w:p w14:paraId="5E7CB1E5"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5953" w:type="dxa"/>
            <w:vMerge/>
            <w:tcBorders>
              <w:top w:val="nil"/>
              <w:left w:val="single" w:sz="8" w:space="0" w:color="000000"/>
              <w:bottom w:val="single" w:sz="4" w:space="0" w:color="auto"/>
              <w:right w:val="single" w:sz="8" w:space="0" w:color="000000"/>
            </w:tcBorders>
            <w:vAlign w:val="center"/>
            <w:hideMark/>
          </w:tcPr>
          <w:p w14:paraId="70C17BB3" w14:textId="77777777" w:rsidR="00ED1E78" w:rsidRPr="00ED1E78" w:rsidRDefault="00ED1E78" w:rsidP="00ED1E78">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320"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49B3763E"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Indaiá</w:t>
            </w:r>
          </w:p>
        </w:tc>
        <w:tc>
          <w:tcPr>
            <w:tcW w:w="1258"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04CBF7E0"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Savoy</w:t>
            </w:r>
          </w:p>
        </w:tc>
        <w:tc>
          <w:tcPr>
            <w:tcW w:w="1276"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1FF10D91"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Santa Vitória</w:t>
            </w:r>
          </w:p>
        </w:tc>
        <w:tc>
          <w:tcPr>
            <w:tcW w:w="1417" w:type="dxa"/>
            <w:tcBorders>
              <w:top w:val="single" w:sz="8" w:space="0" w:color="CCCCCC"/>
              <w:left w:val="single" w:sz="8" w:space="0" w:color="CCCCCC"/>
              <w:bottom w:val="single" w:sz="4" w:space="0" w:color="auto"/>
              <w:right w:val="single" w:sz="8" w:space="0" w:color="000000"/>
            </w:tcBorders>
            <w:shd w:val="clear" w:color="0070C0" w:fill="0070C0"/>
            <w:vAlign w:val="bottom"/>
            <w:hideMark/>
          </w:tcPr>
          <w:p w14:paraId="7DA22832" w14:textId="77777777" w:rsidR="00ED1E78" w:rsidRPr="00ED1E78" w:rsidRDefault="00ED1E78" w:rsidP="00ED1E78">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ED1E78">
              <w:rPr>
                <w:rFonts w:ascii="Calibri" w:eastAsia="Times New Roman" w:hAnsi="Calibri" w:cs="Calibri"/>
                <w:b/>
                <w:bCs/>
                <w:color w:val="FFFFFF"/>
                <w:kern w:val="0"/>
                <w:position w:val="0"/>
                <w:sz w:val="22"/>
                <w:szCs w:val="22"/>
                <w:lang w:eastAsia="pt-BR" w:bidi="ar-SA"/>
              </w:rPr>
              <w:t>Sublime</w:t>
            </w:r>
          </w:p>
        </w:tc>
      </w:tr>
      <w:tr w:rsidR="005A163C" w:rsidRPr="00ED1E78" w14:paraId="6CB1DD1E" w14:textId="77777777" w:rsidTr="005A163C">
        <w:trPr>
          <w:trHeight w:val="51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FDFF7"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Difemacc - Distribuidora de Água Mineral e Comércio ltda</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FDA33"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 OURO BRANCO,179, PALMEIRA</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A2BDB4" w14:textId="26F6F3BE"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13,00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480CD" w14:textId="4F7ADE0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E0D37" w14:textId="5A6C1D94"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ADE188" w14:textId="1FBCFEC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5A163C" w:rsidRPr="00ED1E78" w14:paraId="491B4CC7"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CC95F"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Assis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63CEC" w14:textId="4682FEE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TAVARES,</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1301,</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ALTO BRANCO</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BE381" w14:textId="1FDBFFF5"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73A76D" w14:textId="03583794"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AD916" w14:textId="6C681AD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70EB1" w14:textId="6A26DBAF"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5A163C" w:rsidRPr="00ED1E78" w14:paraId="4ED91CCE"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D5C24"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Skinão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48F7F" w14:textId="25673A70"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TAVARES,</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894,</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ALTO BRANCO</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21BA61" w14:textId="384509A3"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13,00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F7DA67" w14:textId="5D4D4323"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27FFB" w14:textId="6948AD8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747C80" w14:textId="66CE3758"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5A163C" w:rsidRPr="00ED1E78" w14:paraId="18B2B499" w14:textId="77777777" w:rsidTr="005A163C">
        <w:trPr>
          <w:trHeight w:val="51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2F0A9" w14:textId="04F5983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Campina g</w:t>
            </w:r>
            <w:r>
              <w:rPr>
                <w:rFonts w:asciiTheme="majorHAnsi" w:eastAsia="Times New Roman" w:hAnsiTheme="majorHAnsi" w:cstheme="majorHAnsi"/>
                <w:b/>
                <w:color w:val="000000"/>
                <w:kern w:val="0"/>
                <w:position w:val="0"/>
                <w:sz w:val="22"/>
                <w:szCs w:val="22"/>
                <w:lang w:eastAsia="pt-BR" w:bidi="ar-SA"/>
              </w:rPr>
              <w:t>á</w:t>
            </w:r>
            <w:r w:rsidRPr="00ED1E78">
              <w:rPr>
                <w:rFonts w:asciiTheme="majorHAnsi" w:eastAsia="Times New Roman" w:hAnsiTheme="majorHAnsi" w:cstheme="majorHAnsi"/>
                <w:b/>
                <w:color w:val="000000"/>
                <w:kern w:val="0"/>
                <w:position w:val="0"/>
                <w:sz w:val="22"/>
                <w:szCs w:val="22"/>
                <w:lang w:eastAsia="pt-BR" w:bidi="ar-SA"/>
              </w:rPr>
              <w:t xml:space="preserve">s </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77DD5" w14:textId="099B806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AGRÔNOMO</w:t>
            </w:r>
            <w:r>
              <w:rPr>
                <w:rFonts w:asciiTheme="majorHAnsi" w:eastAsia="Times New Roman" w:hAnsiTheme="majorHAnsi" w:cstheme="majorHAnsi"/>
                <w:b/>
                <w:color w:val="000000"/>
                <w:kern w:val="0"/>
                <w:position w:val="0"/>
                <w:sz w:val="22"/>
                <w:szCs w:val="22"/>
                <w:lang w:eastAsia="pt-BR" w:bidi="ar-SA"/>
              </w:rPr>
              <w:t xml:space="preserve"> JOÃO MAURICIO DE MEDEIROS, 334</w:t>
            </w:r>
            <w:r w:rsidRPr="00ED1E78">
              <w:rPr>
                <w:rFonts w:asciiTheme="majorHAnsi" w:eastAsia="Times New Roman" w:hAnsiTheme="majorHAnsi" w:cstheme="majorHAnsi"/>
                <w:b/>
                <w:color w:val="000000"/>
                <w:kern w:val="0"/>
                <w:position w:val="0"/>
                <w:sz w:val="22"/>
                <w:szCs w:val="22"/>
                <w:lang w:eastAsia="pt-BR" w:bidi="ar-SA"/>
              </w:rPr>
              <w:t>,</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MONTE SANTO</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3005D" w14:textId="53A5E66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21BB2A" w14:textId="678264D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609C3" w14:textId="37D6204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12699" w14:textId="1EF6EFB4"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5A163C" w:rsidRPr="00ED1E78" w14:paraId="120E32B3"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7031D" w14:textId="1EF4A79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Anderson g</w:t>
            </w:r>
            <w:r>
              <w:rPr>
                <w:rFonts w:asciiTheme="majorHAnsi" w:eastAsia="Times New Roman" w:hAnsiTheme="majorHAnsi" w:cstheme="majorHAnsi"/>
                <w:b/>
                <w:color w:val="000000"/>
                <w:kern w:val="0"/>
                <w:position w:val="0"/>
                <w:sz w:val="22"/>
                <w:szCs w:val="22"/>
                <w:lang w:eastAsia="pt-BR" w:bidi="ar-SA"/>
              </w:rPr>
              <w:t>á</w:t>
            </w:r>
            <w:r w:rsidRPr="00ED1E78">
              <w:rPr>
                <w:rFonts w:asciiTheme="majorHAnsi" w:eastAsia="Times New Roman" w:hAnsiTheme="majorHAnsi" w:cstheme="majorHAnsi"/>
                <w:b/>
                <w:color w:val="000000"/>
                <w:kern w:val="0"/>
                <w:position w:val="0"/>
                <w:sz w:val="22"/>
                <w:szCs w:val="22"/>
                <w:lang w:eastAsia="pt-BR" w:bidi="ar-SA"/>
              </w:rPr>
              <w:t>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F257B"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 Quinze de Novembro, 891 - Palmeira</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DD77F" w14:textId="4EB5D3D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A0E79F" w14:textId="7E301CB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29959" w14:textId="168424D5"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21DC53" w14:textId="3422569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5A163C" w:rsidRPr="00ED1E78" w14:paraId="7E125016"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BA8A3"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do joanes</w:t>
            </w:r>
          </w:p>
        </w:tc>
        <w:tc>
          <w:tcPr>
            <w:tcW w:w="59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1441D"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Av. Mal. Floriano Peixoto, 1800 - Centenário</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EF0A4" w14:textId="3A30A55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C290D5" w14:textId="203D1A6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AF945" w14:textId="555383C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9A741" w14:textId="3CCEC90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5A163C" w:rsidRPr="00ED1E78" w14:paraId="7F165CEC"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75647"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Central água viva</w:t>
            </w:r>
          </w:p>
        </w:tc>
        <w:tc>
          <w:tcPr>
            <w:tcW w:w="595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0BD5A60E" w14:textId="2D98EB9F"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Maria da Guia Muniz Albuquerque, 859,</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BODOCONGÓ</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02CC6" w14:textId="4408D76E"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13,00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D25890" w14:textId="2CAC9CA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C3B5F" w14:textId="066F05D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E61AF" w14:textId="627D8575"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7,50 </w:t>
            </w:r>
          </w:p>
        </w:tc>
      </w:tr>
      <w:tr w:rsidR="005A163C" w:rsidRPr="00ED1E78" w14:paraId="18358D2B" w14:textId="77777777" w:rsidTr="005A163C">
        <w:trPr>
          <w:trHeight w:val="407"/>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7CE96"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Emergéncia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D05EB" w14:textId="32526AA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RUA FLORÍPEDES COUTINHO,</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403,</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BODOCONGÓ</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98CF68" w14:textId="343FB3B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5983C0" w14:textId="68693D2A"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2034B7" w14:textId="7C8DF450"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9333C3" w14:textId="4DDB793E"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8,50 </w:t>
            </w:r>
          </w:p>
        </w:tc>
      </w:tr>
      <w:tr w:rsidR="005A163C" w:rsidRPr="00ED1E78" w14:paraId="1E8B8C65" w14:textId="77777777" w:rsidTr="005A163C">
        <w:trPr>
          <w:trHeight w:val="349"/>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56F7B"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Nova Vida</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298C1"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Av. José Martins de Andrade, 157 - Santa Rosa</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EADA23" w14:textId="2C3BD56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BF4920" w14:textId="16EAE40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55DB8" w14:textId="14B6D35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91085" w14:textId="0A165C6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5A163C" w:rsidRPr="00ED1E78" w14:paraId="62BB0AC3" w14:textId="77777777" w:rsidTr="005A163C">
        <w:trPr>
          <w:trHeight w:val="50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5BC81"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Novinho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D9B73" w14:textId="1ED2B29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TV. FRANCISCO AFONSO DE ALBUQUERQUE,</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149,</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Conceição</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1448C" w14:textId="520252E3"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15,00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F8A6D" w14:textId="3C241F55"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CE29B9" w14:textId="4150D80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38BE9" w14:textId="2CB14C58"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5A163C" w:rsidRPr="00ED1E78" w14:paraId="61C5A3C9"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8BF9E"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Disk gás ligeirinho</w:t>
            </w:r>
          </w:p>
        </w:tc>
        <w:tc>
          <w:tcPr>
            <w:tcW w:w="5953"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4AFBF600"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Querubina Sales de Sousa, 6 - Malvinas</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194387" w14:textId="7D3CF66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0709A" w14:textId="2DF867B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CA6A1" w14:textId="52E5CD3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12A6E" w14:textId="42D05370"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5A163C" w:rsidRPr="00ED1E78" w14:paraId="04EACF4B" w14:textId="77777777" w:rsidTr="005A163C">
        <w:trPr>
          <w:trHeight w:val="33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95073"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Alô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04457" w14:textId="6FF9B370"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ANTÔNIO JOSÉ SANTIAGO,</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96, BODOCONGÓ</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4A7B1F" w14:textId="0BA667C3"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232F9" w14:textId="096CC2D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A44B6" w14:textId="2972CAC8"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6,00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3AD42E" w14:textId="54C9618F"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5A163C" w:rsidRPr="00ED1E78" w14:paraId="3EC60EFC" w14:textId="77777777" w:rsidTr="005A163C">
        <w:trPr>
          <w:trHeight w:val="330"/>
        </w:trPr>
        <w:tc>
          <w:tcPr>
            <w:tcW w:w="31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F16FC"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lastRenderedPageBreak/>
              <w:t>Alex Gás</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197DE" w14:textId="5965D2B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 SR. DO BOM FIM,</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1, PEDREGAL</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BDCB6" w14:textId="2B7B6434"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F33BE" w14:textId="56A83E4A"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F0E327" w14:textId="06C3160F"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734EB" w14:textId="66A434E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5A163C" w:rsidRPr="00ED1E78" w14:paraId="34E95262"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9BDCD"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Rota da Água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33CA8" w14:textId="3D09021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ROTA DA ÁGUA,</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R. DA INDEPENDÊNCIA,481, SÃO JOSÉ</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AFB68" w14:textId="21D6708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12,00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A0B8" w14:textId="30DF785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5,50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87D1" w14:textId="4DB80BD8"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0FA6" w14:textId="4C083CC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6,50 </w:t>
            </w:r>
          </w:p>
        </w:tc>
      </w:tr>
      <w:tr w:rsidR="005A163C" w:rsidRPr="00ED1E78" w14:paraId="6C2FB1F5" w14:textId="77777777" w:rsidTr="005A163C">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A55D6"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Catolé Gás e Água Ltda.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BE397" w14:textId="7ACB9AA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kern w:val="0"/>
                <w:position w:val="0"/>
                <w:sz w:val="22"/>
                <w:szCs w:val="22"/>
                <w:lang w:eastAsia="pt-BR" w:bidi="ar-SA"/>
              </w:rPr>
            </w:pPr>
            <w:r w:rsidRPr="00ED1E78">
              <w:rPr>
                <w:rFonts w:asciiTheme="majorHAnsi" w:eastAsia="Times New Roman" w:hAnsiTheme="majorHAnsi" w:cstheme="majorHAnsi"/>
                <w:b/>
                <w:kern w:val="0"/>
                <w:position w:val="0"/>
                <w:sz w:val="22"/>
                <w:szCs w:val="22"/>
                <w:lang w:eastAsia="pt-BR" w:bidi="ar-SA"/>
              </w:rPr>
              <w:t>CATOLÉ GÁS E ÁGUA LTDA.,</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RUA ANTÔNIO VILARIM,</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394,</w:t>
            </w:r>
            <w:r w:rsidRPr="009C038D">
              <w:rPr>
                <w:rFonts w:asciiTheme="majorHAnsi" w:eastAsia="Times New Roman" w:hAnsiTheme="majorHAnsi" w:cstheme="majorHAnsi"/>
                <w:b/>
                <w:kern w:val="0"/>
                <w:position w:val="0"/>
                <w:sz w:val="22"/>
                <w:szCs w:val="22"/>
                <w:lang w:eastAsia="pt-BR" w:bidi="ar-SA"/>
              </w:rPr>
              <w:t xml:space="preserve"> </w:t>
            </w:r>
            <w:r w:rsidRPr="00ED1E78">
              <w:rPr>
                <w:rFonts w:asciiTheme="majorHAnsi" w:eastAsia="Times New Roman" w:hAnsiTheme="majorHAnsi" w:cstheme="majorHAnsi"/>
                <w:b/>
                <w:kern w:val="0"/>
                <w:position w:val="0"/>
                <w:sz w:val="22"/>
                <w:szCs w:val="22"/>
                <w:lang w:eastAsia="pt-BR" w:bidi="ar-SA"/>
              </w:rPr>
              <w:t>CATOLÉ</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6BA3F" w14:textId="570C027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15,00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3EB0A" w14:textId="5390613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CA48B" w14:textId="4BF8F22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2E08" w14:textId="50D539D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5A163C" w:rsidRPr="00ED1E78" w14:paraId="572A267B" w14:textId="77777777" w:rsidTr="005A163C">
        <w:trPr>
          <w:trHeight w:val="398"/>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B0806"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Menor Preço Supermercado</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FD07C" w14:textId="6FF90A9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MENOR PREÇO SUPERMERCADO,</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RUA PRES. COSTA E SILVA,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1780,</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CRUZEIRO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DD3BA" w14:textId="59DB21DF"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66A1" w14:textId="4E8F021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0316" w14:textId="00937A2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9193D" w14:textId="27A41A9D"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5A163C" w:rsidRPr="00ED1E78" w14:paraId="769D58D8" w14:textId="77777777" w:rsidTr="005A163C">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3170D"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Mercadinho Vitória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80373" w14:textId="2110725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Pr>
                <w:rFonts w:asciiTheme="majorHAnsi" w:eastAsia="Times New Roman" w:hAnsiTheme="majorHAnsi" w:cstheme="majorHAnsi"/>
                <w:b/>
                <w:color w:val="000000"/>
                <w:kern w:val="0"/>
                <w:position w:val="0"/>
                <w:sz w:val="22"/>
                <w:szCs w:val="22"/>
                <w:lang w:eastAsia="pt-BR" w:bidi="ar-SA"/>
              </w:rPr>
              <w:t xml:space="preserve">MERCADINHO VITÓRIA, </w:t>
            </w:r>
            <w:r w:rsidRPr="00ED1E78">
              <w:rPr>
                <w:rFonts w:asciiTheme="majorHAnsi" w:eastAsia="Times New Roman" w:hAnsiTheme="majorHAnsi" w:cstheme="majorHAnsi"/>
                <w:b/>
                <w:color w:val="000000"/>
                <w:kern w:val="0"/>
                <w:position w:val="0"/>
                <w:sz w:val="22"/>
                <w:szCs w:val="22"/>
                <w:lang w:eastAsia="pt-BR" w:bidi="ar-SA"/>
              </w:rPr>
              <w:t>RUA FRANCISCO ERNESTO DO REGO,</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2176,</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JARDIM PAULISTANO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90F51" w14:textId="07A0604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8DA3" w14:textId="02E76AA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F96AE" w14:textId="54609E7A"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483B4" w14:textId="0D6B73F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r>
      <w:tr w:rsidR="005A163C" w:rsidRPr="00ED1E78" w14:paraId="320052CA" w14:textId="77777777" w:rsidTr="005A163C">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6491D"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Everaldo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F8DB7"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EVERALDO GÁS,AV. FRANCISCO LOPES DE ALMEIDA,25,JARDIM VERDEJANTE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7773" w14:textId="22B63059"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6C0B" w14:textId="6578349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9FCF" w14:textId="74ABB923"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C2C8" w14:textId="100EC8E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5A163C" w:rsidRPr="00ED1E78" w14:paraId="433C221B"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4EAF2"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Central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61E68" w14:textId="51AF8328"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FERNANDO VIEIRA,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501,</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JOSÉ PINHEIRO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431D" w14:textId="1CFCEC4F"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15,00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08660" w14:textId="2A8FA3E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FFEB8" w14:textId="105A0B7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BBDC6" w14:textId="6146C3C4"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5A163C" w:rsidRPr="00ED1E78" w14:paraId="07451193"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54317"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Casa de Gás e Água kuka</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BCF08" w14:textId="336B1FF3"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FERNANDES VIEIRA,</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529,</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JOSÉ PINHEIRO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21B2E" w14:textId="59A64490"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13,00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9932D" w14:textId="7503A8AE"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D095" w14:textId="2CC02905"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1B68D" w14:textId="0948835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r w:rsidR="005A163C" w:rsidRPr="00ED1E78" w14:paraId="1524C6FC" w14:textId="77777777" w:rsidTr="005A163C">
        <w:trPr>
          <w:trHeight w:val="315"/>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FD96A"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Manos Gás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4AD5E" w14:textId="6D6FDA9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Pr>
                <w:rFonts w:asciiTheme="majorHAnsi" w:eastAsia="Times New Roman" w:hAnsiTheme="majorHAnsi" w:cstheme="majorHAnsi"/>
                <w:b/>
                <w:color w:val="000000"/>
                <w:kern w:val="0"/>
                <w:position w:val="0"/>
                <w:sz w:val="22"/>
                <w:szCs w:val="22"/>
                <w:lang w:eastAsia="pt-BR" w:bidi="ar-SA"/>
              </w:rPr>
              <w:t>RUA CHILE</w:t>
            </w:r>
            <w:r w:rsidRPr="00ED1E78">
              <w:rPr>
                <w:rFonts w:asciiTheme="majorHAnsi" w:eastAsia="Times New Roman" w:hAnsiTheme="majorHAnsi" w:cstheme="majorHAnsi"/>
                <w:b/>
                <w:color w:val="000000"/>
                <w:kern w:val="0"/>
                <w:position w:val="0"/>
                <w:sz w:val="22"/>
                <w:szCs w:val="22"/>
                <w:lang w:eastAsia="pt-BR" w:bidi="ar-SA"/>
              </w:rPr>
              <w:t>,</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149,</w:t>
            </w:r>
            <w:r>
              <w:rPr>
                <w:rFonts w:asciiTheme="majorHAnsi" w:eastAsia="Times New Roman" w:hAnsiTheme="majorHAnsi" w:cstheme="majorHAnsi"/>
                <w:b/>
                <w:color w:val="000000"/>
                <w:kern w:val="0"/>
                <w:position w:val="0"/>
                <w:sz w:val="22"/>
                <w:szCs w:val="22"/>
                <w:lang w:eastAsia="pt-BR" w:bidi="ar-SA"/>
              </w:rPr>
              <w:t xml:space="preserve"> </w:t>
            </w:r>
            <w:r w:rsidRPr="00ED1E78">
              <w:rPr>
                <w:rFonts w:asciiTheme="majorHAnsi" w:eastAsia="Times New Roman" w:hAnsiTheme="majorHAnsi" w:cstheme="majorHAnsi"/>
                <w:b/>
                <w:color w:val="000000"/>
                <w:kern w:val="0"/>
                <w:position w:val="0"/>
                <w:sz w:val="22"/>
                <w:szCs w:val="22"/>
                <w:lang w:eastAsia="pt-BR" w:bidi="ar-SA"/>
              </w:rPr>
              <w:t>MONTE CASTELO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BE4B7" w14:textId="6EAEB4D3"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14,00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F3CE" w14:textId="4462A5B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30FF0" w14:textId="0B67526A"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2575" w14:textId="1E75A00A"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9,00 </w:t>
            </w:r>
          </w:p>
        </w:tc>
      </w:tr>
      <w:tr w:rsidR="005A163C" w:rsidRPr="00ED1E78" w14:paraId="595F8784" w14:textId="77777777" w:rsidTr="005A163C">
        <w:trPr>
          <w:trHeight w:val="510"/>
        </w:trPr>
        <w:tc>
          <w:tcPr>
            <w:tcW w:w="3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25DFB"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Distribuidora de água bodega vip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C3501"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color w:val="000000"/>
                <w:kern w:val="0"/>
                <w:position w:val="0"/>
                <w:sz w:val="22"/>
                <w:szCs w:val="22"/>
                <w:lang w:eastAsia="pt-BR" w:bidi="ar-SA"/>
              </w:rPr>
            </w:pPr>
            <w:r w:rsidRPr="00ED1E78">
              <w:rPr>
                <w:rFonts w:asciiTheme="majorHAnsi" w:eastAsia="Times New Roman" w:hAnsiTheme="majorHAnsi" w:cstheme="majorHAnsi"/>
                <w:b/>
                <w:color w:val="000000"/>
                <w:kern w:val="0"/>
                <w:position w:val="0"/>
                <w:sz w:val="22"/>
                <w:szCs w:val="22"/>
                <w:lang w:eastAsia="pt-BR" w:bidi="ar-SA"/>
              </w:rPr>
              <w:t>Rua Manoel David de Arruda, N³276 Castelo Branco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6ADD" w14:textId="2BB3917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71BB" w14:textId="6EA9C0CE"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FDC8" w14:textId="6F2F21B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BC3F" w14:textId="10BA3B2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r>
      <w:tr w:rsidR="005A163C" w:rsidRPr="00ED1E78" w14:paraId="4FDFB125" w14:textId="77777777" w:rsidTr="005A163C">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EA97F"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Davi Gás e água</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93F1C"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Rua Fracisco de Araújo, Santa Rosa</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6E413" w14:textId="6C4D6022"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6AA4" w14:textId="65AF1651"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00932" w14:textId="3193B625"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6,50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8120" w14:textId="6EE5C0CB"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7,50 </w:t>
            </w:r>
          </w:p>
        </w:tc>
      </w:tr>
      <w:tr w:rsidR="005A163C" w:rsidRPr="00ED1E78" w14:paraId="4FCA65DE" w14:textId="77777777" w:rsidTr="005A163C">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B07B"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Bira Gás</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E48EF" w14:textId="77777777"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b/>
                <w:bCs/>
                <w:color w:val="000000"/>
                <w:kern w:val="0"/>
                <w:position w:val="0"/>
                <w:sz w:val="22"/>
                <w:szCs w:val="22"/>
                <w:lang w:eastAsia="pt-BR" w:bidi="ar-SA"/>
              </w:rPr>
            </w:pPr>
            <w:r w:rsidRPr="00ED1E78">
              <w:rPr>
                <w:rFonts w:asciiTheme="majorHAnsi" w:eastAsia="Times New Roman" w:hAnsiTheme="majorHAnsi" w:cstheme="majorHAnsi"/>
                <w:b/>
                <w:bCs/>
                <w:color w:val="000000"/>
                <w:kern w:val="0"/>
                <w:position w:val="0"/>
                <w:sz w:val="22"/>
                <w:szCs w:val="22"/>
                <w:lang w:eastAsia="pt-BR" w:bidi="ar-SA"/>
              </w:rPr>
              <w:t>R. Santa Catarina,899, Jardim Paulistano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0C209" w14:textId="5AA1362E"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NT </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7224" w14:textId="5B266E86"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7A2A1" w14:textId="60795E30"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7,00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B2E9" w14:textId="686CEE8C" w:rsidR="005A163C" w:rsidRPr="00ED1E78" w:rsidRDefault="005A163C" w:rsidP="007731F3">
            <w:pPr>
              <w:spacing w:line="240" w:lineRule="auto"/>
              <w:ind w:leftChars="0" w:left="0" w:firstLineChars="0" w:firstLine="0"/>
              <w:textDirection w:val="lrTb"/>
              <w:textAlignment w:val="auto"/>
              <w:outlineLvl w:val="9"/>
              <w:rPr>
                <w:rFonts w:asciiTheme="majorHAnsi" w:eastAsia="Times New Roman" w:hAnsiTheme="majorHAnsi" w:cstheme="majorHAnsi"/>
                <w:color w:val="000000"/>
                <w:kern w:val="0"/>
                <w:position w:val="0"/>
                <w:sz w:val="22"/>
                <w:szCs w:val="22"/>
                <w:lang w:eastAsia="pt-BR" w:bidi="ar-SA"/>
              </w:rPr>
            </w:pPr>
            <w:r>
              <w:rPr>
                <w:rFonts w:ascii="Calibri" w:hAnsi="Calibri" w:cs="Calibri"/>
                <w:color w:val="000000"/>
                <w:sz w:val="22"/>
                <w:szCs w:val="22"/>
              </w:rPr>
              <w:t xml:space="preserve"> R$      8,00 </w:t>
            </w:r>
          </w:p>
        </w:tc>
      </w:tr>
    </w:tbl>
    <w:p w14:paraId="38DE7258" w14:textId="77777777" w:rsidR="006E0573" w:rsidRPr="00E41B35" w:rsidRDefault="006E0573" w:rsidP="006E0573">
      <w:pPr>
        <w:pBdr>
          <w:top w:val="nil"/>
          <w:left w:val="nil"/>
          <w:bottom w:val="nil"/>
          <w:right w:val="nil"/>
          <w:between w:val="nil"/>
        </w:pBdr>
        <w:spacing w:before="120" w:after="120" w:line="240" w:lineRule="auto"/>
        <w:ind w:leftChars="0" w:left="0" w:firstLineChars="0" w:firstLine="0"/>
        <w:jc w:val="both"/>
        <w:rPr>
          <w:rFonts w:ascii="Cambria" w:eastAsia="Cambria" w:hAnsi="Cambria" w:cs="Cambria"/>
          <w:i/>
          <w:color w:val="0070C0"/>
          <w:sz w:val="20"/>
          <w:szCs w:val="20"/>
        </w:rPr>
      </w:pPr>
    </w:p>
    <w:p w14:paraId="3B6298C5" w14:textId="57E3A94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71272A23" w14:textId="30B8BC06" w:rsidR="00B81FA5" w:rsidRPr="00E32784" w:rsidRDefault="00B81FA5" w:rsidP="00B81FA5">
      <w:pPr>
        <w:ind w:left="0" w:hanging="2"/>
        <w:rPr>
          <w:rFonts w:ascii="Verdana" w:eastAsia="Verdana" w:hAnsi="Verdana" w:cs="Verdana"/>
          <w:color w:val="1F497D" w:themeColor="text2"/>
          <w:sz w:val="20"/>
          <w:szCs w:val="20"/>
        </w:rPr>
      </w:pPr>
      <w:r w:rsidRPr="00E32784">
        <w:rPr>
          <w:rFonts w:ascii="Verdana" w:eastAsia="Verdana" w:hAnsi="Verdana" w:cs="Verdana"/>
          <w:b/>
          <w:color w:val="1F497D" w:themeColor="text2"/>
          <w:sz w:val="20"/>
          <w:szCs w:val="20"/>
        </w:rPr>
        <w:t xml:space="preserve">NT- Não </w:t>
      </w:r>
      <w:r w:rsidR="00E32784" w:rsidRPr="00E32784">
        <w:rPr>
          <w:rFonts w:ascii="Verdana" w:eastAsia="Verdana" w:hAnsi="Verdana" w:cs="Verdana"/>
          <w:b/>
          <w:color w:val="1F497D" w:themeColor="text2"/>
          <w:sz w:val="20"/>
          <w:szCs w:val="20"/>
        </w:rPr>
        <w:t>tem</w:t>
      </w:r>
    </w:p>
    <w:p w14:paraId="76784B9F" w14:textId="4B47A946" w:rsidR="005E1217" w:rsidRDefault="005E1217">
      <w:pPr>
        <w:spacing w:line="240" w:lineRule="auto"/>
        <w:ind w:leftChars="0" w:left="0" w:firstLineChars="0" w:firstLine="0"/>
        <w:textDirection w:val="lrTb"/>
        <w:textAlignment w:val="auto"/>
        <w:outlineLvl w:val="9"/>
        <w:rPr>
          <w:rFonts w:ascii="Verdana" w:eastAsia="Verdana" w:hAnsi="Verdana" w:cs="Verdana"/>
        </w:rPr>
      </w:pPr>
    </w:p>
    <w:p w14:paraId="1735CFAE" w14:textId="066CF33F"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1CBC71BC" w14:textId="0463F578"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09CCAA9A" w14:textId="0BB99DA8" w:rsidR="006E0573" w:rsidRDefault="006E0573">
      <w:pPr>
        <w:spacing w:line="240" w:lineRule="auto"/>
        <w:ind w:leftChars="0" w:left="0" w:firstLineChars="0" w:firstLine="0"/>
        <w:textDirection w:val="lrTb"/>
        <w:textAlignment w:val="auto"/>
        <w:outlineLvl w:val="9"/>
        <w:rPr>
          <w:rFonts w:ascii="Verdana" w:eastAsia="Verdana" w:hAnsi="Verdana" w:cs="Verdana"/>
        </w:rPr>
      </w:pPr>
    </w:p>
    <w:p w14:paraId="6AE1E2FC" w14:textId="2D525BF3" w:rsidR="00ED1E78" w:rsidRDefault="00ED1E78">
      <w:pPr>
        <w:spacing w:line="240" w:lineRule="auto"/>
        <w:ind w:leftChars="0" w:left="0" w:firstLineChars="0" w:firstLine="0"/>
        <w:textDirection w:val="lrTb"/>
        <w:textAlignment w:val="auto"/>
        <w:outlineLvl w:val="9"/>
        <w:rPr>
          <w:rFonts w:ascii="Verdana" w:eastAsia="Verdana" w:hAnsi="Verdana" w:cs="Verdana"/>
        </w:rPr>
      </w:pPr>
    </w:p>
    <w:p w14:paraId="4B9E3525" w14:textId="77777777" w:rsidR="00ED1E78" w:rsidRDefault="00ED1E78">
      <w:pPr>
        <w:spacing w:line="240" w:lineRule="auto"/>
        <w:ind w:leftChars="0" w:left="0" w:firstLineChars="0" w:firstLine="0"/>
        <w:textDirection w:val="lrTb"/>
        <w:textAlignment w:val="auto"/>
        <w:outlineLvl w:val="9"/>
        <w:rPr>
          <w:rFonts w:ascii="Verdana" w:eastAsia="Verdana" w:hAnsi="Verdana" w:cs="Verdana"/>
        </w:rPr>
      </w:pPr>
      <w:r>
        <w:rPr>
          <w:rFonts w:ascii="Verdana" w:eastAsia="Verdana" w:hAnsi="Verdana" w:cs="Verdana"/>
        </w:rPr>
        <w:br w:type="page"/>
      </w:r>
    </w:p>
    <w:p w14:paraId="17E88F30"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lastRenderedPageBreak/>
        <w:t>Planilha do Gás de Cozinha</w:t>
      </w:r>
    </w:p>
    <w:p w14:paraId="151A3006" w14:textId="37887FB9" w:rsidR="002678C6" w:rsidRDefault="00195F67" w:rsidP="002678C6">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tbl>
      <w:tblPr>
        <w:tblW w:w="11761" w:type="dxa"/>
        <w:tblCellMar>
          <w:left w:w="70" w:type="dxa"/>
          <w:right w:w="70" w:type="dxa"/>
        </w:tblCellMar>
        <w:tblLook w:val="04A0" w:firstRow="1" w:lastRow="0" w:firstColumn="1" w:lastColumn="0" w:noHBand="0" w:noVBand="1"/>
      </w:tblPr>
      <w:tblGrid>
        <w:gridCol w:w="3717"/>
        <w:gridCol w:w="5751"/>
        <w:gridCol w:w="1159"/>
        <w:gridCol w:w="1134"/>
      </w:tblGrid>
      <w:tr w:rsidR="00F36861" w:rsidRPr="00F36861" w14:paraId="5DFDC70D" w14:textId="77777777" w:rsidTr="00F36861">
        <w:trPr>
          <w:trHeight w:val="375"/>
        </w:trPr>
        <w:tc>
          <w:tcPr>
            <w:tcW w:w="11761" w:type="dxa"/>
            <w:gridSpan w:val="4"/>
            <w:tcBorders>
              <w:top w:val="single" w:sz="4" w:space="0" w:color="000000"/>
              <w:left w:val="single" w:sz="4" w:space="0" w:color="000000"/>
              <w:bottom w:val="single" w:sz="4" w:space="0" w:color="000000"/>
              <w:right w:val="single" w:sz="4" w:space="0" w:color="000000"/>
            </w:tcBorders>
            <w:shd w:val="clear" w:color="7F7F7F" w:fill="7F7F7F"/>
            <w:noWrap/>
            <w:vAlign w:val="bottom"/>
            <w:hideMark/>
          </w:tcPr>
          <w:p w14:paraId="6E2A0B3B"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F36861">
              <w:rPr>
                <w:rFonts w:ascii="Calibri" w:eastAsia="Times New Roman" w:hAnsi="Calibri" w:cs="Calibri"/>
                <w:b/>
                <w:bCs/>
                <w:color w:val="FFFFFF"/>
                <w:kern w:val="0"/>
                <w:position w:val="0"/>
                <w:sz w:val="28"/>
                <w:szCs w:val="28"/>
                <w:lang w:eastAsia="pt-BR" w:bidi="ar-SA"/>
              </w:rPr>
              <w:t>GásA1:D22</w:t>
            </w:r>
          </w:p>
        </w:tc>
      </w:tr>
      <w:tr w:rsidR="00F36861" w:rsidRPr="00F36861" w14:paraId="0C6F31F8" w14:textId="77777777" w:rsidTr="00F36861">
        <w:trPr>
          <w:trHeight w:val="315"/>
        </w:trPr>
        <w:tc>
          <w:tcPr>
            <w:tcW w:w="3717" w:type="dxa"/>
            <w:vMerge w:val="restart"/>
            <w:tcBorders>
              <w:top w:val="nil"/>
              <w:left w:val="single" w:sz="4" w:space="0" w:color="000000"/>
              <w:bottom w:val="single" w:sz="4" w:space="0" w:color="000000"/>
              <w:right w:val="single" w:sz="4" w:space="0" w:color="000000"/>
            </w:tcBorders>
            <w:shd w:val="clear" w:color="7F7F7F" w:fill="7F7F7F"/>
            <w:noWrap/>
            <w:vAlign w:val="center"/>
            <w:hideMark/>
          </w:tcPr>
          <w:p w14:paraId="6BCA17DC"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F36861">
              <w:rPr>
                <w:rFonts w:ascii="Calibri" w:eastAsia="Times New Roman" w:hAnsi="Calibri" w:cs="Calibri"/>
                <w:b/>
                <w:bCs/>
                <w:color w:val="FFFFFF"/>
                <w:kern w:val="0"/>
                <w:position w:val="0"/>
                <w:sz w:val="26"/>
                <w:szCs w:val="26"/>
                <w:lang w:eastAsia="pt-BR" w:bidi="ar-SA"/>
              </w:rPr>
              <w:t>Estabelecimento de Venda</w:t>
            </w:r>
          </w:p>
        </w:tc>
        <w:tc>
          <w:tcPr>
            <w:tcW w:w="5751" w:type="dxa"/>
            <w:vMerge w:val="restart"/>
            <w:tcBorders>
              <w:top w:val="nil"/>
              <w:left w:val="single" w:sz="4" w:space="0" w:color="000000"/>
              <w:bottom w:val="single" w:sz="4" w:space="0" w:color="000000"/>
              <w:right w:val="single" w:sz="4" w:space="0" w:color="000000"/>
            </w:tcBorders>
            <w:shd w:val="clear" w:color="7F7F7F" w:fill="7F7F7F"/>
            <w:noWrap/>
            <w:vAlign w:val="center"/>
            <w:hideMark/>
          </w:tcPr>
          <w:p w14:paraId="43024078"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F36861">
              <w:rPr>
                <w:rFonts w:ascii="Calibri" w:eastAsia="Times New Roman" w:hAnsi="Calibri" w:cs="Calibri"/>
                <w:b/>
                <w:bCs/>
                <w:color w:val="FFFFFF"/>
                <w:kern w:val="0"/>
                <w:position w:val="0"/>
                <w:sz w:val="26"/>
                <w:szCs w:val="26"/>
                <w:lang w:eastAsia="pt-BR" w:bidi="ar-SA"/>
              </w:rPr>
              <w:t>Endereço</w:t>
            </w:r>
          </w:p>
        </w:tc>
        <w:tc>
          <w:tcPr>
            <w:tcW w:w="2293" w:type="dxa"/>
            <w:gridSpan w:val="2"/>
            <w:tcBorders>
              <w:top w:val="single" w:sz="4" w:space="0" w:color="000000"/>
              <w:left w:val="nil"/>
              <w:bottom w:val="single" w:sz="4" w:space="0" w:color="000000"/>
              <w:right w:val="single" w:sz="4" w:space="0" w:color="000000"/>
            </w:tcBorders>
            <w:shd w:val="clear" w:color="7F7F7F" w:fill="7F7F7F"/>
            <w:noWrap/>
            <w:vAlign w:val="bottom"/>
            <w:hideMark/>
          </w:tcPr>
          <w:p w14:paraId="487004A6"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F36861">
              <w:rPr>
                <w:rFonts w:ascii="Calibri" w:eastAsia="Times New Roman" w:hAnsi="Calibri" w:cs="Calibri"/>
                <w:b/>
                <w:bCs/>
                <w:color w:val="FFFFFF"/>
                <w:kern w:val="0"/>
                <w:position w:val="0"/>
                <w:lang w:eastAsia="pt-BR" w:bidi="ar-SA"/>
              </w:rPr>
              <w:t>Preço</w:t>
            </w:r>
          </w:p>
        </w:tc>
      </w:tr>
      <w:tr w:rsidR="00F36861" w:rsidRPr="00F36861" w14:paraId="34B22D7D" w14:textId="77777777" w:rsidTr="00F36861">
        <w:trPr>
          <w:trHeight w:val="300"/>
        </w:trPr>
        <w:tc>
          <w:tcPr>
            <w:tcW w:w="3717" w:type="dxa"/>
            <w:vMerge/>
            <w:tcBorders>
              <w:top w:val="nil"/>
              <w:left w:val="single" w:sz="4" w:space="0" w:color="000000"/>
              <w:bottom w:val="single" w:sz="4" w:space="0" w:color="000000"/>
              <w:right w:val="single" w:sz="4" w:space="0" w:color="000000"/>
            </w:tcBorders>
            <w:vAlign w:val="center"/>
            <w:hideMark/>
          </w:tcPr>
          <w:p w14:paraId="20DCAC85"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5751" w:type="dxa"/>
            <w:vMerge/>
            <w:tcBorders>
              <w:top w:val="nil"/>
              <w:left w:val="single" w:sz="4" w:space="0" w:color="000000"/>
              <w:bottom w:val="single" w:sz="4" w:space="0" w:color="000000"/>
              <w:right w:val="single" w:sz="4" w:space="0" w:color="000000"/>
            </w:tcBorders>
            <w:vAlign w:val="center"/>
            <w:hideMark/>
          </w:tcPr>
          <w:p w14:paraId="4CD33159"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159" w:type="dxa"/>
            <w:tcBorders>
              <w:top w:val="nil"/>
              <w:left w:val="nil"/>
              <w:bottom w:val="single" w:sz="4" w:space="0" w:color="000000"/>
              <w:right w:val="single" w:sz="4" w:space="0" w:color="000000"/>
            </w:tcBorders>
            <w:shd w:val="clear" w:color="7F7F7F" w:fill="7F7F7F"/>
            <w:noWrap/>
            <w:vAlign w:val="bottom"/>
            <w:hideMark/>
          </w:tcPr>
          <w:p w14:paraId="5D1904AA"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F36861">
              <w:rPr>
                <w:rFonts w:ascii="Calibri" w:eastAsia="Times New Roman" w:hAnsi="Calibri" w:cs="Calibri"/>
                <w:b/>
                <w:bCs/>
                <w:color w:val="FFFFFF"/>
                <w:kern w:val="0"/>
                <w:position w:val="0"/>
                <w:sz w:val="22"/>
                <w:szCs w:val="22"/>
                <w:lang w:eastAsia="pt-BR" w:bidi="ar-SA"/>
              </w:rPr>
              <w:t>À vista</w:t>
            </w:r>
          </w:p>
        </w:tc>
        <w:tc>
          <w:tcPr>
            <w:tcW w:w="1134" w:type="dxa"/>
            <w:tcBorders>
              <w:top w:val="nil"/>
              <w:left w:val="nil"/>
              <w:bottom w:val="single" w:sz="4" w:space="0" w:color="000000"/>
              <w:right w:val="single" w:sz="4" w:space="0" w:color="000000"/>
            </w:tcBorders>
            <w:shd w:val="clear" w:color="7F7F7F" w:fill="7F7F7F"/>
            <w:noWrap/>
            <w:vAlign w:val="bottom"/>
            <w:hideMark/>
          </w:tcPr>
          <w:p w14:paraId="23D4C5BA"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F36861">
              <w:rPr>
                <w:rFonts w:ascii="Calibri" w:eastAsia="Times New Roman" w:hAnsi="Calibri" w:cs="Calibri"/>
                <w:b/>
                <w:bCs/>
                <w:color w:val="FFFFFF"/>
                <w:kern w:val="0"/>
                <w:position w:val="0"/>
                <w:sz w:val="22"/>
                <w:szCs w:val="22"/>
                <w:lang w:eastAsia="pt-BR" w:bidi="ar-SA"/>
              </w:rPr>
              <w:t>Cartão</w:t>
            </w:r>
          </w:p>
        </w:tc>
      </w:tr>
      <w:tr w:rsidR="00F36861" w:rsidRPr="00F36861" w14:paraId="21EBD485" w14:textId="77777777" w:rsidTr="00F36861">
        <w:trPr>
          <w:trHeight w:val="315"/>
        </w:trPr>
        <w:tc>
          <w:tcPr>
            <w:tcW w:w="11761" w:type="dxa"/>
            <w:gridSpan w:val="4"/>
            <w:tcBorders>
              <w:top w:val="single" w:sz="4" w:space="0" w:color="000000"/>
              <w:left w:val="single" w:sz="4" w:space="0" w:color="000000"/>
              <w:bottom w:val="single" w:sz="4" w:space="0" w:color="000000"/>
              <w:right w:val="single" w:sz="4" w:space="0" w:color="auto"/>
            </w:tcBorders>
            <w:shd w:val="clear" w:color="7F7F7F" w:fill="D9D9D9"/>
            <w:noWrap/>
            <w:vAlign w:val="bottom"/>
            <w:hideMark/>
          </w:tcPr>
          <w:p w14:paraId="3287E1BD"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Zona Norte</w:t>
            </w:r>
          </w:p>
        </w:tc>
      </w:tr>
      <w:tr w:rsidR="00F36861" w:rsidRPr="00F36861" w14:paraId="77AA5C97"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6F44C961"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Assis Gás</w:t>
            </w:r>
          </w:p>
        </w:tc>
        <w:tc>
          <w:tcPr>
            <w:tcW w:w="5751" w:type="dxa"/>
            <w:tcBorders>
              <w:top w:val="nil"/>
              <w:left w:val="nil"/>
              <w:bottom w:val="single" w:sz="4" w:space="0" w:color="000000"/>
              <w:right w:val="single" w:sz="4" w:space="0" w:color="000000"/>
            </w:tcBorders>
            <w:shd w:val="clear" w:color="auto" w:fill="auto"/>
            <w:noWrap/>
            <w:vAlign w:val="bottom"/>
            <w:hideMark/>
          </w:tcPr>
          <w:p w14:paraId="3CEE90FD" w14:textId="76C6A9E6"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Manoel Tavares,1301,</w:t>
            </w:r>
            <w:r>
              <w:rPr>
                <w:rFonts w:ascii="Calibri" w:eastAsia="Times New Roman" w:hAnsi="Calibri" w:cs="Calibri"/>
                <w:b/>
                <w:bCs/>
                <w:color w:val="000000"/>
                <w:kern w:val="0"/>
                <w:position w:val="0"/>
                <w:sz w:val="22"/>
                <w:szCs w:val="22"/>
                <w:lang w:eastAsia="pt-BR" w:bidi="ar-SA"/>
              </w:rPr>
              <w:t xml:space="preserve"> </w:t>
            </w:r>
            <w:r w:rsidRPr="00F36861">
              <w:rPr>
                <w:rFonts w:ascii="Calibri" w:eastAsia="Times New Roman" w:hAnsi="Calibri" w:cs="Calibri"/>
                <w:b/>
                <w:bCs/>
                <w:color w:val="000000"/>
                <w:kern w:val="0"/>
                <w:position w:val="0"/>
                <w:sz w:val="22"/>
                <w:szCs w:val="22"/>
                <w:lang w:eastAsia="pt-BR" w:bidi="ar-SA"/>
              </w:rPr>
              <w:t>Alto Branco</w:t>
            </w:r>
          </w:p>
        </w:tc>
        <w:tc>
          <w:tcPr>
            <w:tcW w:w="1159" w:type="dxa"/>
            <w:tcBorders>
              <w:top w:val="nil"/>
              <w:left w:val="nil"/>
              <w:bottom w:val="single" w:sz="4" w:space="0" w:color="000000"/>
              <w:right w:val="single" w:sz="4" w:space="0" w:color="000000"/>
            </w:tcBorders>
            <w:shd w:val="clear" w:color="auto" w:fill="auto"/>
            <w:noWrap/>
            <w:vAlign w:val="bottom"/>
            <w:hideMark/>
          </w:tcPr>
          <w:p w14:paraId="273D1267"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R$ 105,00</w:t>
            </w:r>
          </w:p>
        </w:tc>
        <w:tc>
          <w:tcPr>
            <w:tcW w:w="1134" w:type="dxa"/>
            <w:tcBorders>
              <w:top w:val="nil"/>
              <w:left w:val="nil"/>
              <w:bottom w:val="single" w:sz="4" w:space="0" w:color="000000"/>
              <w:right w:val="single" w:sz="4" w:space="0" w:color="auto"/>
            </w:tcBorders>
            <w:shd w:val="clear" w:color="auto" w:fill="auto"/>
            <w:noWrap/>
            <w:vAlign w:val="bottom"/>
            <w:hideMark/>
          </w:tcPr>
          <w:p w14:paraId="6CF7C0BF"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r>
      <w:tr w:rsidR="00F36861" w:rsidRPr="00F36861" w14:paraId="4DDE0B1C"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5DAEFAC6"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Skinão Gás</w:t>
            </w:r>
          </w:p>
        </w:tc>
        <w:tc>
          <w:tcPr>
            <w:tcW w:w="5751" w:type="dxa"/>
            <w:tcBorders>
              <w:top w:val="nil"/>
              <w:left w:val="nil"/>
              <w:bottom w:val="single" w:sz="4" w:space="0" w:color="000000"/>
              <w:right w:val="single" w:sz="4" w:space="0" w:color="000000"/>
            </w:tcBorders>
            <w:shd w:val="clear" w:color="auto" w:fill="auto"/>
            <w:noWrap/>
            <w:vAlign w:val="bottom"/>
            <w:hideMark/>
          </w:tcPr>
          <w:p w14:paraId="1CD769C1" w14:textId="3E70C35B"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Manoel Tavares,894,</w:t>
            </w:r>
            <w:r>
              <w:rPr>
                <w:rFonts w:ascii="Calibri" w:eastAsia="Times New Roman" w:hAnsi="Calibri" w:cs="Calibri"/>
                <w:b/>
                <w:bCs/>
                <w:color w:val="000000"/>
                <w:kern w:val="0"/>
                <w:position w:val="0"/>
                <w:sz w:val="22"/>
                <w:szCs w:val="22"/>
                <w:lang w:eastAsia="pt-BR" w:bidi="ar-SA"/>
              </w:rPr>
              <w:t xml:space="preserve"> </w:t>
            </w:r>
            <w:r w:rsidRPr="00F36861">
              <w:rPr>
                <w:rFonts w:ascii="Calibri" w:eastAsia="Times New Roman" w:hAnsi="Calibri" w:cs="Calibri"/>
                <w:b/>
                <w:bCs/>
                <w:color w:val="000000"/>
                <w:kern w:val="0"/>
                <w:position w:val="0"/>
                <w:sz w:val="22"/>
                <w:szCs w:val="22"/>
                <w:lang w:eastAsia="pt-BR" w:bidi="ar-SA"/>
              </w:rPr>
              <w:t>Alto Branco</w:t>
            </w:r>
          </w:p>
        </w:tc>
        <w:tc>
          <w:tcPr>
            <w:tcW w:w="1159" w:type="dxa"/>
            <w:tcBorders>
              <w:top w:val="nil"/>
              <w:left w:val="nil"/>
              <w:bottom w:val="single" w:sz="4" w:space="0" w:color="000000"/>
              <w:right w:val="single" w:sz="4" w:space="0" w:color="000000"/>
            </w:tcBorders>
            <w:shd w:val="clear" w:color="auto" w:fill="auto"/>
            <w:noWrap/>
            <w:vAlign w:val="bottom"/>
            <w:hideMark/>
          </w:tcPr>
          <w:p w14:paraId="0F00D334"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c>
          <w:tcPr>
            <w:tcW w:w="1134" w:type="dxa"/>
            <w:tcBorders>
              <w:top w:val="nil"/>
              <w:left w:val="nil"/>
              <w:bottom w:val="single" w:sz="4" w:space="0" w:color="000000"/>
              <w:right w:val="single" w:sz="4" w:space="0" w:color="auto"/>
            </w:tcBorders>
            <w:shd w:val="clear" w:color="auto" w:fill="auto"/>
            <w:noWrap/>
            <w:vAlign w:val="bottom"/>
            <w:hideMark/>
          </w:tcPr>
          <w:p w14:paraId="2DB32D4F"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r>
      <w:tr w:rsidR="00F36861" w:rsidRPr="00F36861" w14:paraId="791B9ECB"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5A5D2216"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Carla Faria Gouveia</w:t>
            </w:r>
          </w:p>
        </w:tc>
        <w:tc>
          <w:tcPr>
            <w:tcW w:w="5751" w:type="dxa"/>
            <w:tcBorders>
              <w:top w:val="nil"/>
              <w:left w:val="nil"/>
              <w:bottom w:val="single" w:sz="4" w:space="0" w:color="000000"/>
              <w:right w:val="single" w:sz="4" w:space="0" w:color="000000"/>
            </w:tcBorders>
            <w:shd w:val="clear" w:color="auto" w:fill="auto"/>
            <w:noWrap/>
            <w:vAlign w:val="bottom"/>
            <w:hideMark/>
          </w:tcPr>
          <w:p w14:paraId="41F19BEE" w14:textId="26ECE243"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Agrônomo João Mauricio de Medeiros, 334, Monte Santo</w:t>
            </w:r>
          </w:p>
        </w:tc>
        <w:tc>
          <w:tcPr>
            <w:tcW w:w="1159" w:type="dxa"/>
            <w:tcBorders>
              <w:top w:val="nil"/>
              <w:left w:val="nil"/>
              <w:bottom w:val="single" w:sz="4" w:space="0" w:color="000000"/>
              <w:right w:val="single" w:sz="4" w:space="0" w:color="000000"/>
            </w:tcBorders>
            <w:shd w:val="clear" w:color="auto" w:fill="auto"/>
            <w:noWrap/>
            <w:vAlign w:val="bottom"/>
            <w:hideMark/>
          </w:tcPr>
          <w:p w14:paraId="6CF7CF8D"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R$ 108,00</w:t>
            </w:r>
          </w:p>
        </w:tc>
        <w:tc>
          <w:tcPr>
            <w:tcW w:w="1134" w:type="dxa"/>
            <w:tcBorders>
              <w:top w:val="nil"/>
              <w:left w:val="nil"/>
              <w:bottom w:val="single" w:sz="4" w:space="0" w:color="000000"/>
              <w:right w:val="single" w:sz="4" w:space="0" w:color="auto"/>
            </w:tcBorders>
            <w:shd w:val="clear" w:color="auto" w:fill="auto"/>
            <w:noWrap/>
            <w:vAlign w:val="bottom"/>
            <w:hideMark/>
          </w:tcPr>
          <w:p w14:paraId="79E2491C"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R$ 113,00</w:t>
            </w:r>
          </w:p>
        </w:tc>
      </w:tr>
      <w:tr w:rsidR="00F36861" w:rsidRPr="00F36861" w14:paraId="20D6A724"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33A7DA0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Anderson gás</w:t>
            </w:r>
          </w:p>
        </w:tc>
        <w:tc>
          <w:tcPr>
            <w:tcW w:w="5751" w:type="dxa"/>
            <w:tcBorders>
              <w:top w:val="nil"/>
              <w:left w:val="nil"/>
              <w:bottom w:val="single" w:sz="4" w:space="0" w:color="000000"/>
              <w:right w:val="single" w:sz="4" w:space="0" w:color="000000"/>
            </w:tcBorders>
            <w:shd w:val="clear" w:color="auto" w:fill="auto"/>
            <w:noWrap/>
            <w:vAlign w:val="bottom"/>
            <w:hideMark/>
          </w:tcPr>
          <w:p w14:paraId="49649B0F" w14:textId="49E8FBAC"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 xml:space="preserve">R. </w:t>
            </w:r>
            <w:r w:rsidR="00DC30F7" w:rsidRPr="00F36861">
              <w:rPr>
                <w:rFonts w:ascii="Calibri" w:eastAsia="Times New Roman" w:hAnsi="Calibri" w:cs="Calibri"/>
                <w:b/>
                <w:bCs/>
                <w:color w:val="000000"/>
                <w:kern w:val="0"/>
                <w:position w:val="0"/>
                <w:sz w:val="22"/>
                <w:szCs w:val="22"/>
                <w:lang w:eastAsia="pt-BR" w:bidi="ar-SA"/>
              </w:rPr>
              <w:t>Quinze</w:t>
            </w:r>
            <w:r w:rsidRPr="00F36861">
              <w:rPr>
                <w:rFonts w:ascii="Calibri" w:eastAsia="Times New Roman" w:hAnsi="Calibri" w:cs="Calibri"/>
                <w:b/>
                <w:bCs/>
                <w:color w:val="000000"/>
                <w:kern w:val="0"/>
                <w:position w:val="0"/>
                <w:sz w:val="22"/>
                <w:szCs w:val="22"/>
                <w:lang w:eastAsia="pt-BR" w:bidi="ar-SA"/>
              </w:rPr>
              <w:t xml:space="preserve"> de novembro 891, Palmeira</w:t>
            </w:r>
          </w:p>
        </w:tc>
        <w:tc>
          <w:tcPr>
            <w:tcW w:w="1159" w:type="dxa"/>
            <w:tcBorders>
              <w:top w:val="nil"/>
              <w:left w:val="nil"/>
              <w:bottom w:val="nil"/>
              <w:right w:val="single" w:sz="4" w:space="0" w:color="auto"/>
            </w:tcBorders>
            <w:shd w:val="clear" w:color="auto" w:fill="auto"/>
            <w:noWrap/>
            <w:vAlign w:val="bottom"/>
            <w:hideMark/>
          </w:tcPr>
          <w:p w14:paraId="339D57BB"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R$ 115,00</w:t>
            </w:r>
          </w:p>
        </w:tc>
        <w:tc>
          <w:tcPr>
            <w:tcW w:w="1134" w:type="dxa"/>
            <w:tcBorders>
              <w:top w:val="nil"/>
              <w:left w:val="single" w:sz="4" w:space="0" w:color="auto"/>
              <w:bottom w:val="nil"/>
              <w:right w:val="single" w:sz="4" w:space="0" w:color="auto"/>
            </w:tcBorders>
            <w:shd w:val="clear" w:color="auto" w:fill="auto"/>
            <w:noWrap/>
            <w:vAlign w:val="bottom"/>
            <w:hideMark/>
          </w:tcPr>
          <w:p w14:paraId="363B6D23"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R$ 120,00</w:t>
            </w:r>
          </w:p>
        </w:tc>
      </w:tr>
      <w:tr w:rsidR="00F36861" w:rsidRPr="00F36861" w14:paraId="5B832957"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65D6D83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Novinho gás</w:t>
            </w:r>
          </w:p>
        </w:tc>
        <w:tc>
          <w:tcPr>
            <w:tcW w:w="5751" w:type="dxa"/>
            <w:tcBorders>
              <w:top w:val="nil"/>
              <w:left w:val="nil"/>
              <w:bottom w:val="single" w:sz="4" w:space="0" w:color="000000"/>
              <w:right w:val="single" w:sz="4" w:space="0" w:color="000000"/>
            </w:tcBorders>
            <w:shd w:val="clear" w:color="auto" w:fill="auto"/>
            <w:noWrap/>
            <w:vAlign w:val="bottom"/>
            <w:hideMark/>
          </w:tcPr>
          <w:p w14:paraId="7E324C8F" w14:textId="7C683352"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TV. Francisco Afonso De Albuquerque,149, Conceição</w:t>
            </w:r>
          </w:p>
        </w:tc>
        <w:tc>
          <w:tcPr>
            <w:tcW w:w="1159" w:type="dxa"/>
            <w:tcBorders>
              <w:top w:val="single" w:sz="4" w:space="0" w:color="000000"/>
              <w:left w:val="nil"/>
              <w:bottom w:val="single" w:sz="4" w:space="0" w:color="000000"/>
              <w:right w:val="single" w:sz="4" w:space="0" w:color="000000"/>
            </w:tcBorders>
            <w:shd w:val="clear" w:color="auto" w:fill="auto"/>
            <w:noWrap/>
            <w:vAlign w:val="bottom"/>
            <w:hideMark/>
          </w:tcPr>
          <w:p w14:paraId="6AB01730"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0076756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r>
      <w:tr w:rsidR="00F36861" w:rsidRPr="00F36861" w14:paraId="1321076A" w14:textId="77777777" w:rsidTr="00F36861">
        <w:trPr>
          <w:trHeight w:val="315"/>
        </w:trPr>
        <w:tc>
          <w:tcPr>
            <w:tcW w:w="11761" w:type="dxa"/>
            <w:gridSpan w:val="4"/>
            <w:tcBorders>
              <w:top w:val="single" w:sz="4" w:space="0" w:color="000000"/>
              <w:left w:val="single" w:sz="4" w:space="0" w:color="000000"/>
              <w:bottom w:val="single" w:sz="4" w:space="0" w:color="000000"/>
              <w:right w:val="single" w:sz="4" w:space="0" w:color="000000"/>
            </w:tcBorders>
            <w:shd w:val="clear" w:color="7F7F7F" w:fill="D9D9D9"/>
            <w:noWrap/>
            <w:vAlign w:val="bottom"/>
            <w:hideMark/>
          </w:tcPr>
          <w:p w14:paraId="51D5D389"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Zona Leste</w:t>
            </w:r>
          </w:p>
        </w:tc>
      </w:tr>
      <w:tr w:rsidR="00F36861" w:rsidRPr="00F36861" w14:paraId="332DB8D1"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75261C69"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Central Gás</w:t>
            </w:r>
          </w:p>
        </w:tc>
        <w:tc>
          <w:tcPr>
            <w:tcW w:w="5751" w:type="dxa"/>
            <w:tcBorders>
              <w:top w:val="nil"/>
              <w:left w:val="nil"/>
              <w:bottom w:val="single" w:sz="4" w:space="0" w:color="000000"/>
              <w:right w:val="single" w:sz="4" w:space="0" w:color="000000"/>
            </w:tcBorders>
            <w:shd w:val="clear" w:color="auto" w:fill="auto"/>
            <w:noWrap/>
            <w:vAlign w:val="bottom"/>
            <w:hideMark/>
          </w:tcPr>
          <w:p w14:paraId="521CDD1B" w14:textId="67BCBCB5"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Fernando Vieira ,501, José Pinheiro</w:t>
            </w:r>
          </w:p>
        </w:tc>
        <w:tc>
          <w:tcPr>
            <w:tcW w:w="1159" w:type="dxa"/>
            <w:tcBorders>
              <w:top w:val="nil"/>
              <w:left w:val="nil"/>
              <w:bottom w:val="single" w:sz="4" w:space="0" w:color="000000"/>
              <w:right w:val="single" w:sz="4" w:space="0" w:color="000000"/>
            </w:tcBorders>
            <w:shd w:val="clear" w:color="auto" w:fill="auto"/>
            <w:noWrap/>
            <w:vAlign w:val="bottom"/>
            <w:hideMark/>
          </w:tcPr>
          <w:p w14:paraId="385B437A"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c>
          <w:tcPr>
            <w:tcW w:w="1134" w:type="dxa"/>
            <w:tcBorders>
              <w:top w:val="nil"/>
              <w:left w:val="nil"/>
              <w:bottom w:val="single" w:sz="4" w:space="0" w:color="000000"/>
              <w:right w:val="single" w:sz="4" w:space="0" w:color="000000"/>
            </w:tcBorders>
            <w:shd w:val="clear" w:color="auto" w:fill="auto"/>
            <w:noWrap/>
            <w:vAlign w:val="bottom"/>
            <w:hideMark/>
          </w:tcPr>
          <w:p w14:paraId="20388407"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R$ 125,00</w:t>
            </w:r>
          </w:p>
        </w:tc>
      </w:tr>
      <w:tr w:rsidR="00F36861" w:rsidRPr="00F36861" w14:paraId="771C6D89"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7C17ED35"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Manos Gás</w:t>
            </w:r>
          </w:p>
        </w:tc>
        <w:tc>
          <w:tcPr>
            <w:tcW w:w="5751" w:type="dxa"/>
            <w:tcBorders>
              <w:top w:val="nil"/>
              <w:left w:val="nil"/>
              <w:bottom w:val="single" w:sz="4" w:space="0" w:color="000000"/>
              <w:right w:val="single" w:sz="4" w:space="0" w:color="000000"/>
            </w:tcBorders>
            <w:shd w:val="clear" w:color="auto" w:fill="auto"/>
            <w:noWrap/>
            <w:vAlign w:val="bottom"/>
            <w:hideMark/>
          </w:tcPr>
          <w:p w14:paraId="3CF40ECD" w14:textId="473CA86A"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Chile ,</w:t>
            </w:r>
            <w:r w:rsidR="00DC30F7" w:rsidRPr="00F36861">
              <w:rPr>
                <w:rFonts w:ascii="Calibri" w:eastAsia="Times New Roman" w:hAnsi="Calibri" w:cs="Calibri"/>
                <w:b/>
                <w:bCs/>
                <w:color w:val="000000"/>
                <w:kern w:val="0"/>
                <w:position w:val="0"/>
                <w:sz w:val="22"/>
                <w:szCs w:val="22"/>
                <w:lang w:eastAsia="pt-BR" w:bidi="ar-SA"/>
              </w:rPr>
              <w:t>149, Monte</w:t>
            </w:r>
            <w:r w:rsidRPr="00F36861">
              <w:rPr>
                <w:rFonts w:ascii="Calibri" w:eastAsia="Times New Roman" w:hAnsi="Calibri" w:cs="Calibri"/>
                <w:b/>
                <w:bCs/>
                <w:color w:val="000000"/>
                <w:kern w:val="0"/>
                <w:position w:val="0"/>
                <w:sz w:val="22"/>
                <w:szCs w:val="22"/>
                <w:lang w:eastAsia="pt-BR" w:bidi="ar-SA"/>
              </w:rPr>
              <w:t xml:space="preserve"> Castelo</w:t>
            </w:r>
          </w:p>
        </w:tc>
        <w:tc>
          <w:tcPr>
            <w:tcW w:w="1159" w:type="dxa"/>
            <w:tcBorders>
              <w:top w:val="nil"/>
              <w:left w:val="nil"/>
              <w:bottom w:val="single" w:sz="4" w:space="0" w:color="000000"/>
              <w:right w:val="single" w:sz="4" w:space="0" w:color="000000"/>
            </w:tcBorders>
            <w:shd w:val="clear" w:color="auto" w:fill="auto"/>
            <w:noWrap/>
            <w:vAlign w:val="bottom"/>
            <w:hideMark/>
          </w:tcPr>
          <w:p w14:paraId="79E8B4BF"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c>
          <w:tcPr>
            <w:tcW w:w="1134" w:type="dxa"/>
            <w:tcBorders>
              <w:top w:val="nil"/>
              <w:left w:val="nil"/>
              <w:bottom w:val="single" w:sz="4" w:space="0" w:color="000000"/>
              <w:right w:val="single" w:sz="4" w:space="0" w:color="000000"/>
            </w:tcBorders>
            <w:shd w:val="clear" w:color="auto" w:fill="auto"/>
            <w:noWrap/>
            <w:vAlign w:val="bottom"/>
            <w:hideMark/>
          </w:tcPr>
          <w:p w14:paraId="6F6B0144"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R$ 118,00</w:t>
            </w:r>
          </w:p>
        </w:tc>
      </w:tr>
      <w:tr w:rsidR="00F36861" w:rsidRPr="00F36861" w14:paraId="414C6F36" w14:textId="77777777" w:rsidTr="00F36861">
        <w:trPr>
          <w:trHeight w:val="315"/>
        </w:trPr>
        <w:tc>
          <w:tcPr>
            <w:tcW w:w="11761" w:type="dxa"/>
            <w:gridSpan w:val="4"/>
            <w:tcBorders>
              <w:top w:val="single" w:sz="4" w:space="0" w:color="000000"/>
              <w:left w:val="single" w:sz="4" w:space="0" w:color="000000"/>
              <w:bottom w:val="single" w:sz="4" w:space="0" w:color="000000"/>
              <w:right w:val="single" w:sz="4" w:space="0" w:color="000000"/>
            </w:tcBorders>
            <w:shd w:val="clear" w:color="7F7F7F" w:fill="D9D9D9"/>
            <w:noWrap/>
            <w:vAlign w:val="bottom"/>
            <w:hideMark/>
          </w:tcPr>
          <w:p w14:paraId="18A306E6"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Zona Sul</w:t>
            </w:r>
          </w:p>
        </w:tc>
      </w:tr>
      <w:tr w:rsidR="00F36861" w:rsidRPr="00F36861" w14:paraId="24199DB8"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2C53334D"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Ultragaz</w:t>
            </w:r>
          </w:p>
        </w:tc>
        <w:tc>
          <w:tcPr>
            <w:tcW w:w="5751" w:type="dxa"/>
            <w:tcBorders>
              <w:top w:val="nil"/>
              <w:left w:val="nil"/>
              <w:bottom w:val="single" w:sz="4" w:space="0" w:color="000000"/>
              <w:right w:val="single" w:sz="4" w:space="0" w:color="000000"/>
            </w:tcBorders>
            <w:shd w:val="clear" w:color="auto" w:fill="auto"/>
            <w:noWrap/>
            <w:vAlign w:val="bottom"/>
            <w:hideMark/>
          </w:tcPr>
          <w:p w14:paraId="0EE3CBC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Cônsul Joseph Noujaim Habib Nacad,1830, Catolé</w:t>
            </w:r>
          </w:p>
        </w:tc>
        <w:tc>
          <w:tcPr>
            <w:tcW w:w="1159" w:type="dxa"/>
            <w:tcBorders>
              <w:top w:val="nil"/>
              <w:left w:val="nil"/>
              <w:bottom w:val="nil"/>
              <w:right w:val="single" w:sz="4" w:space="0" w:color="auto"/>
            </w:tcBorders>
            <w:shd w:val="clear" w:color="auto" w:fill="auto"/>
            <w:noWrap/>
            <w:vAlign w:val="bottom"/>
            <w:hideMark/>
          </w:tcPr>
          <w:p w14:paraId="540DF4C6"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R$ 120,00</w:t>
            </w:r>
          </w:p>
        </w:tc>
        <w:tc>
          <w:tcPr>
            <w:tcW w:w="1134" w:type="dxa"/>
            <w:tcBorders>
              <w:top w:val="nil"/>
              <w:left w:val="single" w:sz="4" w:space="0" w:color="auto"/>
              <w:bottom w:val="nil"/>
              <w:right w:val="single" w:sz="4" w:space="0" w:color="auto"/>
            </w:tcBorders>
            <w:shd w:val="clear" w:color="auto" w:fill="auto"/>
            <w:noWrap/>
            <w:vAlign w:val="bottom"/>
            <w:hideMark/>
          </w:tcPr>
          <w:p w14:paraId="36743B74"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R$ 120,00</w:t>
            </w:r>
          </w:p>
        </w:tc>
      </w:tr>
      <w:tr w:rsidR="00F36861" w:rsidRPr="00F36861" w14:paraId="059550F1"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05C467C0"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Revenda Ultragaz</w:t>
            </w:r>
          </w:p>
        </w:tc>
        <w:tc>
          <w:tcPr>
            <w:tcW w:w="5751" w:type="dxa"/>
            <w:tcBorders>
              <w:top w:val="nil"/>
              <w:left w:val="nil"/>
              <w:bottom w:val="single" w:sz="4" w:space="0" w:color="000000"/>
              <w:right w:val="single" w:sz="4" w:space="0" w:color="000000"/>
            </w:tcBorders>
            <w:shd w:val="clear" w:color="auto" w:fill="auto"/>
            <w:noWrap/>
            <w:vAlign w:val="bottom"/>
            <w:hideMark/>
          </w:tcPr>
          <w:p w14:paraId="5ACCE44D"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Eliza Aranha,21, Cruzeiro</w:t>
            </w:r>
          </w:p>
        </w:tc>
        <w:tc>
          <w:tcPr>
            <w:tcW w:w="1159" w:type="dxa"/>
            <w:tcBorders>
              <w:top w:val="single" w:sz="4" w:space="0" w:color="000000"/>
              <w:left w:val="nil"/>
              <w:bottom w:val="single" w:sz="4" w:space="0" w:color="000000"/>
              <w:right w:val="single" w:sz="4" w:space="0" w:color="000000"/>
            </w:tcBorders>
            <w:shd w:val="clear" w:color="auto" w:fill="auto"/>
            <w:noWrap/>
            <w:vAlign w:val="bottom"/>
            <w:hideMark/>
          </w:tcPr>
          <w:p w14:paraId="015F369E"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3CBEFA4E"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r>
      <w:tr w:rsidR="00F36861" w:rsidRPr="00F36861" w14:paraId="561EDA27"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4C4EDAE2"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Liquigás</w:t>
            </w:r>
          </w:p>
        </w:tc>
        <w:tc>
          <w:tcPr>
            <w:tcW w:w="5751" w:type="dxa"/>
            <w:tcBorders>
              <w:top w:val="nil"/>
              <w:left w:val="nil"/>
              <w:bottom w:val="single" w:sz="4" w:space="0" w:color="000000"/>
              <w:right w:val="single" w:sz="4" w:space="0" w:color="000000"/>
            </w:tcBorders>
            <w:shd w:val="clear" w:color="auto" w:fill="auto"/>
            <w:noWrap/>
            <w:vAlign w:val="bottom"/>
            <w:hideMark/>
          </w:tcPr>
          <w:p w14:paraId="082FE5D3"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Av. Pres. Juscelino Kubitschek,2139, Cruzeiro</w:t>
            </w:r>
          </w:p>
        </w:tc>
        <w:tc>
          <w:tcPr>
            <w:tcW w:w="1159" w:type="dxa"/>
            <w:tcBorders>
              <w:top w:val="nil"/>
              <w:left w:val="nil"/>
              <w:bottom w:val="single" w:sz="4" w:space="0" w:color="000000"/>
              <w:right w:val="single" w:sz="4" w:space="0" w:color="000000"/>
            </w:tcBorders>
            <w:shd w:val="clear" w:color="auto" w:fill="auto"/>
            <w:noWrap/>
            <w:vAlign w:val="bottom"/>
            <w:hideMark/>
          </w:tcPr>
          <w:p w14:paraId="30907B56"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c>
          <w:tcPr>
            <w:tcW w:w="1134" w:type="dxa"/>
            <w:tcBorders>
              <w:top w:val="nil"/>
              <w:left w:val="nil"/>
              <w:bottom w:val="single" w:sz="4" w:space="0" w:color="000000"/>
              <w:right w:val="single" w:sz="4" w:space="0" w:color="000000"/>
            </w:tcBorders>
            <w:shd w:val="clear" w:color="auto" w:fill="auto"/>
            <w:noWrap/>
            <w:vAlign w:val="bottom"/>
            <w:hideMark/>
          </w:tcPr>
          <w:p w14:paraId="31D8681C"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r>
      <w:tr w:rsidR="00F36861" w:rsidRPr="00F36861" w14:paraId="37AA4800"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78A3FE27"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Bira Gás</w:t>
            </w:r>
          </w:p>
        </w:tc>
        <w:tc>
          <w:tcPr>
            <w:tcW w:w="5751" w:type="dxa"/>
            <w:tcBorders>
              <w:top w:val="nil"/>
              <w:left w:val="nil"/>
              <w:bottom w:val="single" w:sz="4" w:space="0" w:color="000000"/>
              <w:right w:val="single" w:sz="4" w:space="0" w:color="000000"/>
            </w:tcBorders>
            <w:shd w:val="clear" w:color="auto" w:fill="auto"/>
            <w:noWrap/>
            <w:vAlign w:val="bottom"/>
            <w:hideMark/>
          </w:tcPr>
          <w:p w14:paraId="465A2543"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Santa Catarina,899, Jardim Paulistano</w:t>
            </w:r>
          </w:p>
        </w:tc>
        <w:tc>
          <w:tcPr>
            <w:tcW w:w="1159" w:type="dxa"/>
            <w:tcBorders>
              <w:top w:val="nil"/>
              <w:left w:val="nil"/>
              <w:bottom w:val="single" w:sz="4" w:space="0" w:color="000000"/>
              <w:right w:val="single" w:sz="4" w:space="0" w:color="000000"/>
            </w:tcBorders>
            <w:shd w:val="clear" w:color="auto" w:fill="auto"/>
            <w:noWrap/>
            <w:vAlign w:val="bottom"/>
            <w:hideMark/>
          </w:tcPr>
          <w:p w14:paraId="0B54685D"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c>
          <w:tcPr>
            <w:tcW w:w="1134" w:type="dxa"/>
            <w:tcBorders>
              <w:top w:val="nil"/>
              <w:left w:val="nil"/>
              <w:bottom w:val="single" w:sz="4" w:space="0" w:color="000000"/>
              <w:right w:val="single" w:sz="4" w:space="0" w:color="000000"/>
            </w:tcBorders>
            <w:shd w:val="clear" w:color="auto" w:fill="auto"/>
            <w:noWrap/>
            <w:vAlign w:val="bottom"/>
            <w:hideMark/>
          </w:tcPr>
          <w:p w14:paraId="40347647"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r>
      <w:tr w:rsidR="00F36861" w:rsidRPr="00F36861" w14:paraId="52D7083C"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1A990969"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Revenda Ultragaz</w:t>
            </w:r>
          </w:p>
        </w:tc>
        <w:tc>
          <w:tcPr>
            <w:tcW w:w="5751" w:type="dxa"/>
            <w:tcBorders>
              <w:top w:val="nil"/>
              <w:left w:val="nil"/>
              <w:bottom w:val="single" w:sz="4" w:space="0" w:color="000000"/>
              <w:right w:val="single" w:sz="4" w:space="0" w:color="000000"/>
            </w:tcBorders>
            <w:shd w:val="clear" w:color="auto" w:fill="auto"/>
            <w:noWrap/>
            <w:vAlign w:val="bottom"/>
            <w:hideMark/>
          </w:tcPr>
          <w:p w14:paraId="7C0AB9B6"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Monsenhor José Coutinho,510, Presidente Medici</w:t>
            </w:r>
          </w:p>
        </w:tc>
        <w:tc>
          <w:tcPr>
            <w:tcW w:w="1159" w:type="dxa"/>
            <w:tcBorders>
              <w:top w:val="nil"/>
              <w:left w:val="nil"/>
              <w:bottom w:val="single" w:sz="4" w:space="0" w:color="000000"/>
              <w:right w:val="single" w:sz="4" w:space="0" w:color="000000"/>
            </w:tcBorders>
            <w:shd w:val="clear" w:color="auto" w:fill="auto"/>
            <w:noWrap/>
            <w:vAlign w:val="bottom"/>
            <w:hideMark/>
          </w:tcPr>
          <w:p w14:paraId="428380A4"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c>
          <w:tcPr>
            <w:tcW w:w="1134" w:type="dxa"/>
            <w:tcBorders>
              <w:top w:val="nil"/>
              <w:left w:val="nil"/>
              <w:bottom w:val="single" w:sz="4" w:space="0" w:color="000000"/>
              <w:right w:val="single" w:sz="4" w:space="0" w:color="000000"/>
            </w:tcBorders>
            <w:shd w:val="clear" w:color="auto" w:fill="auto"/>
            <w:noWrap/>
            <w:vAlign w:val="bottom"/>
            <w:hideMark/>
          </w:tcPr>
          <w:p w14:paraId="49EAE16E"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r>
      <w:tr w:rsidR="00F36861" w:rsidRPr="00F36861" w14:paraId="744CEED9"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1E63C662"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Catolé Gás e Água Ltda.</w:t>
            </w:r>
          </w:p>
        </w:tc>
        <w:tc>
          <w:tcPr>
            <w:tcW w:w="5751" w:type="dxa"/>
            <w:tcBorders>
              <w:top w:val="nil"/>
              <w:left w:val="nil"/>
              <w:bottom w:val="single" w:sz="4" w:space="0" w:color="000000"/>
              <w:right w:val="single" w:sz="4" w:space="0" w:color="000000"/>
            </w:tcBorders>
            <w:shd w:val="clear" w:color="auto" w:fill="auto"/>
            <w:noWrap/>
            <w:vAlign w:val="bottom"/>
            <w:hideMark/>
          </w:tcPr>
          <w:p w14:paraId="74BE563F" w14:textId="09CBBC9C"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Antônio Vilarim,</w:t>
            </w:r>
            <w:r w:rsidR="00DC30F7" w:rsidRPr="00F36861">
              <w:rPr>
                <w:rFonts w:ascii="Calibri" w:eastAsia="Times New Roman" w:hAnsi="Calibri" w:cs="Calibri"/>
                <w:b/>
                <w:bCs/>
                <w:color w:val="000000"/>
                <w:kern w:val="0"/>
                <w:position w:val="0"/>
                <w:sz w:val="22"/>
                <w:szCs w:val="22"/>
                <w:lang w:eastAsia="pt-BR" w:bidi="ar-SA"/>
              </w:rPr>
              <w:t>394, Catolé</w:t>
            </w:r>
          </w:p>
        </w:tc>
        <w:tc>
          <w:tcPr>
            <w:tcW w:w="1159" w:type="dxa"/>
            <w:tcBorders>
              <w:top w:val="nil"/>
              <w:left w:val="nil"/>
              <w:bottom w:val="single" w:sz="4" w:space="0" w:color="000000"/>
              <w:right w:val="single" w:sz="4" w:space="0" w:color="000000"/>
            </w:tcBorders>
            <w:shd w:val="clear" w:color="auto" w:fill="auto"/>
            <w:noWrap/>
            <w:vAlign w:val="bottom"/>
            <w:hideMark/>
          </w:tcPr>
          <w:p w14:paraId="44FF9504"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R$ 105,00</w:t>
            </w:r>
          </w:p>
        </w:tc>
        <w:tc>
          <w:tcPr>
            <w:tcW w:w="1134" w:type="dxa"/>
            <w:tcBorders>
              <w:top w:val="nil"/>
              <w:left w:val="nil"/>
              <w:bottom w:val="single" w:sz="4" w:space="0" w:color="000000"/>
              <w:right w:val="single" w:sz="4" w:space="0" w:color="000000"/>
            </w:tcBorders>
            <w:shd w:val="clear" w:color="auto" w:fill="auto"/>
            <w:noWrap/>
            <w:vAlign w:val="bottom"/>
            <w:hideMark/>
          </w:tcPr>
          <w:p w14:paraId="1C04841C"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R$ 110,00</w:t>
            </w:r>
          </w:p>
        </w:tc>
      </w:tr>
      <w:tr w:rsidR="00F36861" w:rsidRPr="00F36861" w14:paraId="1983A27D"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46740261"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Shopping do Gás</w:t>
            </w:r>
          </w:p>
        </w:tc>
        <w:tc>
          <w:tcPr>
            <w:tcW w:w="5751" w:type="dxa"/>
            <w:tcBorders>
              <w:top w:val="nil"/>
              <w:left w:val="nil"/>
              <w:bottom w:val="single" w:sz="4" w:space="0" w:color="000000"/>
              <w:right w:val="single" w:sz="4" w:space="0" w:color="000000"/>
            </w:tcBorders>
            <w:shd w:val="clear" w:color="auto" w:fill="auto"/>
            <w:noWrap/>
            <w:vAlign w:val="bottom"/>
            <w:hideMark/>
          </w:tcPr>
          <w:p w14:paraId="6B8C0D57" w14:textId="27D3789B"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Cônsul Joseph Noujaim Habib Nacad,1830, Catolé</w:t>
            </w:r>
          </w:p>
        </w:tc>
        <w:tc>
          <w:tcPr>
            <w:tcW w:w="1159" w:type="dxa"/>
            <w:tcBorders>
              <w:top w:val="nil"/>
              <w:left w:val="nil"/>
              <w:bottom w:val="single" w:sz="4" w:space="0" w:color="000000"/>
              <w:right w:val="single" w:sz="4" w:space="0" w:color="000000"/>
            </w:tcBorders>
            <w:shd w:val="clear" w:color="auto" w:fill="auto"/>
            <w:noWrap/>
            <w:vAlign w:val="bottom"/>
            <w:hideMark/>
          </w:tcPr>
          <w:p w14:paraId="76E8B518"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c>
          <w:tcPr>
            <w:tcW w:w="1134" w:type="dxa"/>
            <w:tcBorders>
              <w:top w:val="nil"/>
              <w:left w:val="nil"/>
              <w:bottom w:val="single" w:sz="4" w:space="0" w:color="000000"/>
              <w:right w:val="single" w:sz="4" w:space="0" w:color="000000"/>
            </w:tcBorders>
            <w:shd w:val="clear" w:color="auto" w:fill="auto"/>
            <w:noWrap/>
            <w:vAlign w:val="bottom"/>
            <w:hideMark/>
          </w:tcPr>
          <w:p w14:paraId="58784889"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r>
      <w:tr w:rsidR="00F36861" w:rsidRPr="00F36861" w14:paraId="1DD7AF5E"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69FD4C68"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Menor Preço Supermercado</w:t>
            </w:r>
          </w:p>
        </w:tc>
        <w:tc>
          <w:tcPr>
            <w:tcW w:w="5751" w:type="dxa"/>
            <w:tcBorders>
              <w:top w:val="nil"/>
              <w:left w:val="nil"/>
              <w:bottom w:val="single" w:sz="4" w:space="0" w:color="000000"/>
              <w:right w:val="single" w:sz="4" w:space="0" w:color="000000"/>
            </w:tcBorders>
            <w:shd w:val="clear" w:color="auto" w:fill="auto"/>
            <w:noWrap/>
            <w:vAlign w:val="bottom"/>
            <w:hideMark/>
          </w:tcPr>
          <w:p w14:paraId="3569180F" w14:textId="3D1EC8A6"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Pres. Costa e Silva,1780, Cruzeiro</w:t>
            </w:r>
          </w:p>
        </w:tc>
        <w:tc>
          <w:tcPr>
            <w:tcW w:w="1159" w:type="dxa"/>
            <w:tcBorders>
              <w:top w:val="nil"/>
              <w:left w:val="nil"/>
              <w:bottom w:val="single" w:sz="4" w:space="0" w:color="auto"/>
              <w:right w:val="nil"/>
            </w:tcBorders>
            <w:shd w:val="clear" w:color="auto" w:fill="auto"/>
            <w:noWrap/>
            <w:vAlign w:val="bottom"/>
            <w:hideMark/>
          </w:tcPr>
          <w:p w14:paraId="1BCCCEF8"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R$ 125,00</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B2CB991"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R$ 125,00</w:t>
            </w:r>
          </w:p>
        </w:tc>
      </w:tr>
      <w:tr w:rsidR="00F36861" w:rsidRPr="00F36861" w14:paraId="3E6D3DDC"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766F6BC2"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Mercadinho Vitória</w:t>
            </w:r>
          </w:p>
        </w:tc>
        <w:tc>
          <w:tcPr>
            <w:tcW w:w="5751" w:type="dxa"/>
            <w:tcBorders>
              <w:top w:val="nil"/>
              <w:left w:val="nil"/>
              <w:bottom w:val="single" w:sz="4" w:space="0" w:color="000000"/>
              <w:right w:val="single" w:sz="4" w:space="0" w:color="000000"/>
            </w:tcBorders>
            <w:shd w:val="clear" w:color="auto" w:fill="auto"/>
            <w:noWrap/>
            <w:vAlign w:val="bottom"/>
            <w:hideMark/>
          </w:tcPr>
          <w:p w14:paraId="2B85DDAD" w14:textId="0E9C301D"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Francisco Ernesto do Rego,2176, Jardim Paulistano</w:t>
            </w:r>
          </w:p>
        </w:tc>
        <w:tc>
          <w:tcPr>
            <w:tcW w:w="1159" w:type="dxa"/>
            <w:tcBorders>
              <w:top w:val="single" w:sz="4" w:space="0" w:color="auto"/>
              <w:left w:val="nil"/>
              <w:bottom w:val="nil"/>
              <w:right w:val="nil"/>
            </w:tcBorders>
            <w:shd w:val="clear" w:color="auto" w:fill="auto"/>
            <w:noWrap/>
            <w:vAlign w:val="bottom"/>
            <w:hideMark/>
          </w:tcPr>
          <w:p w14:paraId="4995F46A"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NT</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18CE53B0"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r>
      <w:tr w:rsidR="00F36861" w:rsidRPr="00F36861" w14:paraId="6E163098"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7FEB003A"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Everaldo Gás</w:t>
            </w:r>
          </w:p>
        </w:tc>
        <w:tc>
          <w:tcPr>
            <w:tcW w:w="5751" w:type="dxa"/>
            <w:tcBorders>
              <w:top w:val="nil"/>
              <w:left w:val="nil"/>
              <w:bottom w:val="single" w:sz="4" w:space="0" w:color="000000"/>
              <w:right w:val="single" w:sz="4" w:space="0" w:color="000000"/>
            </w:tcBorders>
            <w:shd w:val="clear" w:color="auto" w:fill="auto"/>
            <w:noWrap/>
            <w:vAlign w:val="bottom"/>
            <w:hideMark/>
          </w:tcPr>
          <w:p w14:paraId="7574B311" w14:textId="22B662F4"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Av. Francisco Lopes de Almeida,25, Jardim Verdejante</w:t>
            </w:r>
          </w:p>
        </w:tc>
        <w:tc>
          <w:tcPr>
            <w:tcW w:w="1159" w:type="dxa"/>
            <w:tcBorders>
              <w:top w:val="single" w:sz="4" w:space="0" w:color="000000"/>
              <w:left w:val="nil"/>
              <w:bottom w:val="single" w:sz="4" w:space="0" w:color="000000"/>
              <w:right w:val="single" w:sz="4" w:space="0" w:color="000000"/>
            </w:tcBorders>
            <w:shd w:val="clear" w:color="auto" w:fill="auto"/>
            <w:noWrap/>
            <w:vAlign w:val="bottom"/>
            <w:hideMark/>
          </w:tcPr>
          <w:p w14:paraId="19069913"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c>
          <w:tcPr>
            <w:tcW w:w="1134" w:type="dxa"/>
            <w:tcBorders>
              <w:top w:val="nil"/>
              <w:left w:val="nil"/>
              <w:bottom w:val="single" w:sz="4" w:space="0" w:color="000000"/>
              <w:right w:val="single" w:sz="4" w:space="0" w:color="000000"/>
            </w:tcBorders>
            <w:shd w:val="clear" w:color="auto" w:fill="auto"/>
            <w:noWrap/>
            <w:vAlign w:val="bottom"/>
            <w:hideMark/>
          </w:tcPr>
          <w:p w14:paraId="2D2B3828"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r>
      <w:tr w:rsidR="00F36861" w:rsidRPr="00F36861" w14:paraId="6F7D99E0" w14:textId="77777777" w:rsidTr="00F36861">
        <w:trPr>
          <w:trHeight w:val="315"/>
        </w:trPr>
        <w:tc>
          <w:tcPr>
            <w:tcW w:w="371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4531DC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lastRenderedPageBreak/>
              <w:t>GS Gás</w:t>
            </w:r>
          </w:p>
        </w:tc>
        <w:tc>
          <w:tcPr>
            <w:tcW w:w="5751" w:type="dxa"/>
            <w:tcBorders>
              <w:top w:val="single" w:sz="4" w:space="0" w:color="auto"/>
              <w:left w:val="nil"/>
              <w:bottom w:val="single" w:sz="4" w:space="0" w:color="000000"/>
              <w:right w:val="single" w:sz="4" w:space="0" w:color="000000"/>
            </w:tcBorders>
            <w:shd w:val="clear" w:color="auto" w:fill="auto"/>
            <w:noWrap/>
            <w:vAlign w:val="bottom"/>
            <w:hideMark/>
          </w:tcPr>
          <w:p w14:paraId="63AAE835" w14:textId="1630508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Av. Sen. Argemiro de Figueiredo,1280, Sandra Cavalcante</w:t>
            </w:r>
          </w:p>
        </w:tc>
        <w:tc>
          <w:tcPr>
            <w:tcW w:w="1159" w:type="dxa"/>
            <w:tcBorders>
              <w:top w:val="single" w:sz="4" w:space="0" w:color="auto"/>
              <w:left w:val="nil"/>
              <w:bottom w:val="single" w:sz="4" w:space="0" w:color="000000"/>
              <w:right w:val="single" w:sz="4" w:space="0" w:color="000000"/>
            </w:tcBorders>
            <w:shd w:val="clear" w:color="auto" w:fill="auto"/>
            <w:noWrap/>
            <w:vAlign w:val="bottom"/>
            <w:hideMark/>
          </w:tcPr>
          <w:p w14:paraId="2E9B35F0"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R$ 96,00</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14:paraId="1370F542"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R$ 105,00</w:t>
            </w:r>
          </w:p>
        </w:tc>
      </w:tr>
      <w:tr w:rsidR="00F36861" w:rsidRPr="00F36861" w14:paraId="46528FE5"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4085095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Revendedora de Gás do Brasil Ltda.</w:t>
            </w:r>
          </w:p>
        </w:tc>
        <w:tc>
          <w:tcPr>
            <w:tcW w:w="5751" w:type="dxa"/>
            <w:tcBorders>
              <w:top w:val="nil"/>
              <w:left w:val="nil"/>
              <w:bottom w:val="single" w:sz="4" w:space="0" w:color="000000"/>
              <w:right w:val="single" w:sz="4" w:space="0" w:color="000000"/>
            </w:tcBorders>
            <w:shd w:val="clear" w:color="auto" w:fill="auto"/>
            <w:noWrap/>
            <w:vAlign w:val="bottom"/>
            <w:hideMark/>
          </w:tcPr>
          <w:p w14:paraId="4AC4BFF3" w14:textId="4D5118E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Av. Jornalista Assis Chateaubriand,1795, Tambor</w:t>
            </w:r>
          </w:p>
        </w:tc>
        <w:tc>
          <w:tcPr>
            <w:tcW w:w="1159" w:type="dxa"/>
            <w:tcBorders>
              <w:top w:val="nil"/>
              <w:left w:val="nil"/>
              <w:bottom w:val="nil"/>
              <w:right w:val="single" w:sz="4" w:space="0" w:color="auto"/>
            </w:tcBorders>
            <w:shd w:val="clear" w:color="auto" w:fill="auto"/>
            <w:noWrap/>
            <w:vAlign w:val="bottom"/>
            <w:hideMark/>
          </w:tcPr>
          <w:p w14:paraId="7904A996"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R$ 118,00</w:t>
            </w:r>
          </w:p>
        </w:tc>
        <w:tc>
          <w:tcPr>
            <w:tcW w:w="1134" w:type="dxa"/>
            <w:tcBorders>
              <w:top w:val="nil"/>
              <w:left w:val="single" w:sz="4" w:space="0" w:color="auto"/>
              <w:bottom w:val="nil"/>
              <w:right w:val="single" w:sz="4" w:space="0" w:color="auto"/>
            </w:tcBorders>
            <w:shd w:val="clear" w:color="auto" w:fill="auto"/>
            <w:noWrap/>
            <w:vAlign w:val="bottom"/>
            <w:hideMark/>
          </w:tcPr>
          <w:p w14:paraId="42EAD74D"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R$ 118,00</w:t>
            </w:r>
          </w:p>
        </w:tc>
      </w:tr>
      <w:tr w:rsidR="00F36861" w:rsidRPr="00F36861" w14:paraId="581FFD42" w14:textId="77777777" w:rsidTr="00F36861">
        <w:trPr>
          <w:trHeight w:val="315"/>
        </w:trPr>
        <w:tc>
          <w:tcPr>
            <w:tcW w:w="11761" w:type="dxa"/>
            <w:gridSpan w:val="4"/>
            <w:tcBorders>
              <w:top w:val="single" w:sz="4" w:space="0" w:color="000000"/>
              <w:left w:val="single" w:sz="4" w:space="0" w:color="000000"/>
              <w:bottom w:val="single" w:sz="4" w:space="0" w:color="000000"/>
              <w:right w:val="single" w:sz="4" w:space="0" w:color="auto"/>
            </w:tcBorders>
            <w:shd w:val="clear" w:color="7F7F7F" w:fill="D9D9D9"/>
            <w:noWrap/>
            <w:vAlign w:val="bottom"/>
            <w:hideMark/>
          </w:tcPr>
          <w:p w14:paraId="686725BF" w14:textId="77777777" w:rsidR="00F36861" w:rsidRPr="00F36861" w:rsidRDefault="00F36861" w:rsidP="00F36861">
            <w:pPr>
              <w:spacing w:line="240" w:lineRule="auto"/>
              <w:ind w:leftChars="0" w:left="0" w:firstLineChars="0" w:firstLine="0"/>
              <w:jc w:val="center"/>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Zona Oeste</w:t>
            </w:r>
          </w:p>
        </w:tc>
      </w:tr>
      <w:tr w:rsidR="00F36861" w:rsidRPr="00F36861" w14:paraId="25CCC6F0"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5E43A3E4"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Ultragaz</w:t>
            </w:r>
          </w:p>
        </w:tc>
        <w:tc>
          <w:tcPr>
            <w:tcW w:w="5751" w:type="dxa"/>
            <w:tcBorders>
              <w:top w:val="nil"/>
              <w:left w:val="nil"/>
              <w:bottom w:val="single" w:sz="4" w:space="0" w:color="auto"/>
              <w:right w:val="single" w:sz="4" w:space="0" w:color="000000"/>
            </w:tcBorders>
            <w:shd w:val="clear" w:color="auto" w:fill="auto"/>
            <w:noWrap/>
            <w:vAlign w:val="bottom"/>
            <w:hideMark/>
          </w:tcPr>
          <w:p w14:paraId="63F356A4"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Av. Dinamérica Alves Correia,1029, Dinamérica</w:t>
            </w:r>
          </w:p>
        </w:tc>
        <w:tc>
          <w:tcPr>
            <w:tcW w:w="1159" w:type="dxa"/>
            <w:tcBorders>
              <w:top w:val="nil"/>
              <w:left w:val="nil"/>
              <w:bottom w:val="single" w:sz="4" w:space="0" w:color="auto"/>
              <w:right w:val="single" w:sz="4" w:space="0" w:color="auto"/>
            </w:tcBorders>
            <w:shd w:val="clear" w:color="auto" w:fill="auto"/>
            <w:noWrap/>
            <w:vAlign w:val="bottom"/>
            <w:hideMark/>
          </w:tcPr>
          <w:p w14:paraId="094FB23D"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1758DC6"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R$ 120,00</w:t>
            </w:r>
          </w:p>
        </w:tc>
      </w:tr>
      <w:tr w:rsidR="00F36861" w:rsidRPr="00F36861" w14:paraId="3A71BA30"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3BF8AF24"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Super GasBras</w:t>
            </w:r>
          </w:p>
        </w:tc>
        <w:tc>
          <w:tcPr>
            <w:tcW w:w="5751" w:type="dxa"/>
            <w:tcBorders>
              <w:top w:val="nil"/>
              <w:left w:val="nil"/>
              <w:bottom w:val="single" w:sz="4" w:space="0" w:color="auto"/>
              <w:right w:val="single" w:sz="4" w:space="0" w:color="000000"/>
            </w:tcBorders>
            <w:shd w:val="clear" w:color="auto" w:fill="auto"/>
            <w:noWrap/>
            <w:vAlign w:val="bottom"/>
            <w:hideMark/>
          </w:tcPr>
          <w:p w14:paraId="4E63DCA2"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Rodrigues De Farias,158, Santa Rosa</w:t>
            </w:r>
          </w:p>
        </w:tc>
        <w:tc>
          <w:tcPr>
            <w:tcW w:w="1159" w:type="dxa"/>
            <w:tcBorders>
              <w:top w:val="nil"/>
              <w:left w:val="nil"/>
              <w:bottom w:val="single" w:sz="4" w:space="0" w:color="auto"/>
              <w:right w:val="single" w:sz="4" w:space="0" w:color="auto"/>
            </w:tcBorders>
            <w:shd w:val="clear" w:color="auto" w:fill="auto"/>
            <w:noWrap/>
            <w:vAlign w:val="bottom"/>
            <w:hideMark/>
          </w:tcPr>
          <w:p w14:paraId="6814038C"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D903C0"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NT</w:t>
            </w:r>
          </w:p>
        </w:tc>
      </w:tr>
      <w:tr w:rsidR="00F36861" w:rsidRPr="00F36861" w14:paraId="7F876E4E"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38008A52"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Davi Gás e água</w:t>
            </w:r>
          </w:p>
        </w:tc>
        <w:tc>
          <w:tcPr>
            <w:tcW w:w="5751" w:type="dxa"/>
            <w:tcBorders>
              <w:top w:val="nil"/>
              <w:left w:val="nil"/>
              <w:bottom w:val="single" w:sz="4" w:space="0" w:color="000000"/>
              <w:right w:val="single" w:sz="4" w:space="0" w:color="000000"/>
            </w:tcBorders>
            <w:shd w:val="clear" w:color="auto" w:fill="auto"/>
            <w:noWrap/>
            <w:vAlign w:val="bottom"/>
            <w:hideMark/>
          </w:tcPr>
          <w:p w14:paraId="07C73F30"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Manoel Pôrto, 80, Santa Rosa</w:t>
            </w:r>
          </w:p>
        </w:tc>
        <w:tc>
          <w:tcPr>
            <w:tcW w:w="1159" w:type="dxa"/>
            <w:tcBorders>
              <w:top w:val="nil"/>
              <w:left w:val="nil"/>
              <w:bottom w:val="nil"/>
              <w:right w:val="single" w:sz="4" w:space="0" w:color="auto"/>
            </w:tcBorders>
            <w:shd w:val="clear" w:color="auto" w:fill="auto"/>
            <w:noWrap/>
            <w:vAlign w:val="bottom"/>
            <w:hideMark/>
          </w:tcPr>
          <w:p w14:paraId="01CFCE49"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R$ 110,00</w:t>
            </w:r>
          </w:p>
        </w:tc>
        <w:tc>
          <w:tcPr>
            <w:tcW w:w="1134" w:type="dxa"/>
            <w:tcBorders>
              <w:top w:val="nil"/>
              <w:left w:val="single" w:sz="4" w:space="0" w:color="auto"/>
              <w:bottom w:val="nil"/>
              <w:right w:val="single" w:sz="4" w:space="0" w:color="auto"/>
            </w:tcBorders>
            <w:shd w:val="clear" w:color="auto" w:fill="auto"/>
            <w:noWrap/>
            <w:vAlign w:val="bottom"/>
            <w:hideMark/>
          </w:tcPr>
          <w:p w14:paraId="1C2982B1"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R$ 115,00</w:t>
            </w:r>
          </w:p>
        </w:tc>
      </w:tr>
      <w:tr w:rsidR="00F36861" w:rsidRPr="00F36861" w14:paraId="6CC37A58"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099FAB6A"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Revenda Ultragaz</w:t>
            </w:r>
          </w:p>
        </w:tc>
        <w:tc>
          <w:tcPr>
            <w:tcW w:w="5751" w:type="dxa"/>
            <w:tcBorders>
              <w:top w:val="nil"/>
              <w:left w:val="nil"/>
              <w:bottom w:val="single" w:sz="4" w:space="0" w:color="000000"/>
              <w:right w:val="single" w:sz="4" w:space="0" w:color="000000"/>
            </w:tcBorders>
            <w:shd w:val="clear" w:color="auto" w:fill="auto"/>
            <w:noWrap/>
            <w:vAlign w:val="bottom"/>
            <w:hideMark/>
          </w:tcPr>
          <w:p w14:paraId="4D7FA566"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Av. Dinamérica Alves Correia,1325, Santa Rosa</w:t>
            </w:r>
          </w:p>
        </w:tc>
        <w:tc>
          <w:tcPr>
            <w:tcW w:w="1159" w:type="dxa"/>
            <w:tcBorders>
              <w:top w:val="single" w:sz="4" w:space="0" w:color="000000"/>
              <w:left w:val="nil"/>
              <w:bottom w:val="single" w:sz="4" w:space="0" w:color="000000"/>
              <w:right w:val="single" w:sz="4" w:space="0" w:color="auto"/>
            </w:tcBorders>
            <w:shd w:val="clear" w:color="auto" w:fill="auto"/>
            <w:noWrap/>
            <w:vAlign w:val="bottom"/>
            <w:hideMark/>
          </w:tcPr>
          <w:p w14:paraId="34F9141F"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c>
          <w:tcPr>
            <w:tcW w:w="1134"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5285A979"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r>
      <w:tr w:rsidR="00F36861" w:rsidRPr="00F36861" w14:paraId="137DD12B"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223977AF"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Super Gás Com de Gás</w:t>
            </w:r>
          </w:p>
        </w:tc>
        <w:tc>
          <w:tcPr>
            <w:tcW w:w="5751" w:type="dxa"/>
            <w:tcBorders>
              <w:top w:val="nil"/>
              <w:left w:val="nil"/>
              <w:bottom w:val="single" w:sz="4" w:space="0" w:color="000000"/>
              <w:right w:val="single" w:sz="4" w:space="0" w:color="000000"/>
            </w:tcBorders>
            <w:shd w:val="clear" w:color="auto" w:fill="auto"/>
            <w:noWrap/>
            <w:vAlign w:val="bottom"/>
            <w:hideMark/>
          </w:tcPr>
          <w:p w14:paraId="11B135D7"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Av. Dinamérica Alves Correia,870, Santa Rosa</w:t>
            </w:r>
          </w:p>
        </w:tc>
        <w:tc>
          <w:tcPr>
            <w:tcW w:w="1159" w:type="dxa"/>
            <w:tcBorders>
              <w:top w:val="nil"/>
              <w:left w:val="nil"/>
              <w:bottom w:val="nil"/>
              <w:right w:val="single" w:sz="4" w:space="0" w:color="auto"/>
            </w:tcBorders>
            <w:shd w:val="clear" w:color="auto" w:fill="auto"/>
            <w:noWrap/>
            <w:vAlign w:val="bottom"/>
            <w:hideMark/>
          </w:tcPr>
          <w:p w14:paraId="566B3499"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F36861">
              <w:rPr>
                <w:rFonts w:ascii="Calibri" w:eastAsia="Times New Roman" w:hAnsi="Calibri" w:cs="Calibri"/>
                <w:kern w:val="0"/>
                <w:position w:val="0"/>
                <w:sz w:val="22"/>
                <w:szCs w:val="22"/>
                <w:lang w:eastAsia="pt-BR" w:bidi="ar-SA"/>
              </w:rPr>
              <w:t>R$ 115,00</w:t>
            </w:r>
          </w:p>
        </w:tc>
        <w:tc>
          <w:tcPr>
            <w:tcW w:w="1134" w:type="dxa"/>
            <w:tcBorders>
              <w:top w:val="nil"/>
              <w:left w:val="single" w:sz="4" w:space="0" w:color="auto"/>
              <w:bottom w:val="nil"/>
              <w:right w:val="single" w:sz="4" w:space="0" w:color="auto"/>
            </w:tcBorders>
            <w:shd w:val="clear" w:color="auto" w:fill="auto"/>
            <w:noWrap/>
            <w:vAlign w:val="bottom"/>
            <w:hideMark/>
          </w:tcPr>
          <w:p w14:paraId="69CDB3F6"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r>
      <w:tr w:rsidR="00F36861" w:rsidRPr="00F36861" w14:paraId="0A8A1767"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5CCE0834"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Gás Express</w:t>
            </w:r>
          </w:p>
        </w:tc>
        <w:tc>
          <w:tcPr>
            <w:tcW w:w="5751" w:type="dxa"/>
            <w:tcBorders>
              <w:top w:val="nil"/>
              <w:left w:val="nil"/>
              <w:bottom w:val="single" w:sz="4" w:space="0" w:color="000000"/>
              <w:right w:val="single" w:sz="4" w:space="0" w:color="000000"/>
            </w:tcBorders>
            <w:shd w:val="clear" w:color="auto" w:fill="auto"/>
            <w:noWrap/>
            <w:vAlign w:val="bottom"/>
            <w:hideMark/>
          </w:tcPr>
          <w:p w14:paraId="671DABD3"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Tranquilino Coelho Lemos,390, Dinamérica</w:t>
            </w:r>
          </w:p>
        </w:tc>
        <w:tc>
          <w:tcPr>
            <w:tcW w:w="1159" w:type="dxa"/>
            <w:tcBorders>
              <w:top w:val="single" w:sz="4" w:space="0" w:color="000000"/>
              <w:left w:val="nil"/>
              <w:bottom w:val="single" w:sz="4" w:space="0" w:color="000000"/>
              <w:right w:val="single" w:sz="4" w:space="0" w:color="000000"/>
            </w:tcBorders>
            <w:shd w:val="clear" w:color="auto" w:fill="auto"/>
            <w:noWrap/>
            <w:vAlign w:val="bottom"/>
            <w:hideMark/>
          </w:tcPr>
          <w:p w14:paraId="78559DEF"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14:paraId="0798C354"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r>
      <w:tr w:rsidR="00F36861" w:rsidRPr="00F36861" w14:paraId="353FFE05"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6EB0927F"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Alô Gás</w:t>
            </w:r>
          </w:p>
        </w:tc>
        <w:tc>
          <w:tcPr>
            <w:tcW w:w="5751" w:type="dxa"/>
            <w:tcBorders>
              <w:top w:val="nil"/>
              <w:left w:val="nil"/>
              <w:bottom w:val="single" w:sz="4" w:space="0" w:color="000000"/>
              <w:right w:val="single" w:sz="4" w:space="0" w:color="000000"/>
            </w:tcBorders>
            <w:shd w:val="clear" w:color="auto" w:fill="auto"/>
            <w:noWrap/>
            <w:vAlign w:val="bottom"/>
            <w:hideMark/>
          </w:tcPr>
          <w:p w14:paraId="06F1084D"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Antônio José Santiago,96, Bodocongó</w:t>
            </w:r>
          </w:p>
        </w:tc>
        <w:tc>
          <w:tcPr>
            <w:tcW w:w="1159" w:type="dxa"/>
            <w:tcBorders>
              <w:top w:val="nil"/>
              <w:left w:val="nil"/>
              <w:bottom w:val="single" w:sz="4" w:space="0" w:color="000000"/>
              <w:right w:val="single" w:sz="4" w:space="0" w:color="000000"/>
            </w:tcBorders>
            <w:shd w:val="clear" w:color="auto" w:fill="auto"/>
            <w:noWrap/>
            <w:vAlign w:val="bottom"/>
            <w:hideMark/>
          </w:tcPr>
          <w:p w14:paraId="67D836AE"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R$ 117,00</w:t>
            </w:r>
          </w:p>
        </w:tc>
        <w:tc>
          <w:tcPr>
            <w:tcW w:w="1134" w:type="dxa"/>
            <w:tcBorders>
              <w:top w:val="nil"/>
              <w:left w:val="nil"/>
              <w:bottom w:val="single" w:sz="4" w:space="0" w:color="000000"/>
              <w:right w:val="single" w:sz="4" w:space="0" w:color="000000"/>
            </w:tcBorders>
            <w:shd w:val="clear" w:color="auto" w:fill="auto"/>
            <w:noWrap/>
            <w:vAlign w:val="bottom"/>
            <w:hideMark/>
          </w:tcPr>
          <w:p w14:paraId="6CB6A0B4"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r>
      <w:tr w:rsidR="00F36861" w:rsidRPr="00F36861" w14:paraId="09FCDB4F"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7300DD8E"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Revenda Ultragaz</w:t>
            </w:r>
          </w:p>
        </w:tc>
        <w:tc>
          <w:tcPr>
            <w:tcW w:w="5751" w:type="dxa"/>
            <w:tcBorders>
              <w:top w:val="nil"/>
              <w:left w:val="nil"/>
              <w:bottom w:val="single" w:sz="4" w:space="0" w:color="000000"/>
              <w:right w:val="single" w:sz="4" w:space="0" w:color="000000"/>
            </w:tcBorders>
            <w:shd w:val="clear" w:color="auto" w:fill="auto"/>
            <w:noWrap/>
            <w:vAlign w:val="bottom"/>
            <w:hideMark/>
          </w:tcPr>
          <w:p w14:paraId="03408554"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Maurilio Silva Santos,328, Malvinas</w:t>
            </w:r>
          </w:p>
        </w:tc>
        <w:tc>
          <w:tcPr>
            <w:tcW w:w="1159" w:type="dxa"/>
            <w:tcBorders>
              <w:top w:val="nil"/>
              <w:left w:val="nil"/>
              <w:bottom w:val="single" w:sz="4" w:space="0" w:color="000000"/>
              <w:right w:val="single" w:sz="4" w:space="0" w:color="000000"/>
            </w:tcBorders>
            <w:shd w:val="clear" w:color="auto" w:fill="auto"/>
            <w:noWrap/>
            <w:vAlign w:val="bottom"/>
            <w:hideMark/>
          </w:tcPr>
          <w:p w14:paraId="5D479AFD"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c>
          <w:tcPr>
            <w:tcW w:w="1134" w:type="dxa"/>
            <w:tcBorders>
              <w:top w:val="nil"/>
              <w:left w:val="nil"/>
              <w:bottom w:val="single" w:sz="4" w:space="0" w:color="000000"/>
              <w:right w:val="single" w:sz="4" w:space="0" w:color="000000"/>
            </w:tcBorders>
            <w:shd w:val="clear" w:color="auto" w:fill="auto"/>
            <w:noWrap/>
            <w:vAlign w:val="bottom"/>
            <w:hideMark/>
          </w:tcPr>
          <w:p w14:paraId="1F11D3F3"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R$ 112,00</w:t>
            </w:r>
          </w:p>
        </w:tc>
      </w:tr>
      <w:tr w:rsidR="00F36861" w:rsidRPr="00F36861" w14:paraId="19468286"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44762ADC"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Disk Gás Ligeirinho</w:t>
            </w:r>
          </w:p>
        </w:tc>
        <w:tc>
          <w:tcPr>
            <w:tcW w:w="5751" w:type="dxa"/>
            <w:tcBorders>
              <w:top w:val="nil"/>
              <w:left w:val="nil"/>
              <w:bottom w:val="single" w:sz="4" w:space="0" w:color="000000"/>
              <w:right w:val="single" w:sz="4" w:space="0" w:color="000000"/>
            </w:tcBorders>
            <w:shd w:val="clear" w:color="auto" w:fill="auto"/>
            <w:noWrap/>
            <w:vAlign w:val="bottom"/>
            <w:hideMark/>
          </w:tcPr>
          <w:p w14:paraId="04570681"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Querubina Sales De Sousa,6, Malvinas</w:t>
            </w:r>
          </w:p>
        </w:tc>
        <w:tc>
          <w:tcPr>
            <w:tcW w:w="1159" w:type="dxa"/>
            <w:tcBorders>
              <w:top w:val="nil"/>
              <w:left w:val="nil"/>
              <w:bottom w:val="single" w:sz="4" w:space="0" w:color="000000"/>
              <w:right w:val="single" w:sz="4" w:space="0" w:color="000000"/>
            </w:tcBorders>
            <w:shd w:val="clear" w:color="auto" w:fill="auto"/>
            <w:noWrap/>
            <w:vAlign w:val="bottom"/>
            <w:hideMark/>
          </w:tcPr>
          <w:p w14:paraId="19A12868"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R$ 110,00</w:t>
            </w:r>
          </w:p>
        </w:tc>
        <w:tc>
          <w:tcPr>
            <w:tcW w:w="1134" w:type="dxa"/>
            <w:tcBorders>
              <w:top w:val="nil"/>
              <w:left w:val="nil"/>
              <w:bottom w:val="single" w:sz="4" w:space="0" w:color="000000"/>
              <w:right w:val="single" w:sz="4" w:space="0" w:color="000000"/>
            </w:tcBorders>
            <w:shd w:val="clear" w:color="auto" w:fill="auto"/>
            <w:noWrap/>
            <w:vAlign w:val="bottom"/>
            <w:hideMark/>
          </w:tcPr>
          <w:p w14:paraId="5697D155"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r>
      <w:tr w:rsidR="00F36861" w:rsidRPr="00F36861" w14:paraId="450AD7D8"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4109FD96"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Alex Gás</w:t>
            </w:r>
          </w:p>
        </w:tc>
        <w:tc>
          <w:tcPr>
            <w:tcW w:w="5751" w:type="dxa"/>
            <w:tcBorders>
              <w:top w:val="nil"/>
              <w:left w:val="nil"/>
              <w:bottom w:val="single" w:sz="4" w:space="0" w:color="000000"/>
              <w:right w:val="single" w:sz="4" w:space="0" w:color="000000"/>
            </w:tcBorders>
            <w:shd w:val="clear" w:color="auto" w:fill="auto"/>
            <w:noWrap/>
            <w:vAlign w:val="bottom"/>
            <w:hideMark/>
          </w:tcPr>
          <w:p w14:paraId="37523218"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Sr. Do Bom Fim,1, Pedregal</w:t>
            </w:r>
          </w:p>
        </w:tc>
        <w:tc>
          <w:tcPr>
            <w:tcW w:w="1159" w:type="dxa"/>
            <w:tcBorders>
              <w:top w:val="nil"/>
              <w:left w:val="nil"/>
              <w:bottom w:val="single" w:sz="4" w:space="0" w:color="000000"/>
              <w:right w:val="single" w:sz="4" w:space="0" w:color="000000"/>
            </w:tcBorders>
            <w:shd w:val="clear" w:color="auto" w:fill="auto"/>
            <w:noWrap/>
            <w:vAlign w:val="bottom"/>
            <w:hideMark/>
          </w:tcPr>
          <w:p w14:paraId="67588AF3"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R$ 120,00</w:t>
            </w:r>
          </w:p>
        </w:tc>
        <w:tc>
          <w:tcPr>
            <w:tcW w:w="1134" w:type="dxa"/>
            <w:tcBorders>
              <w:top w:val="nil"/>
              <w:left w:val="nil"/>
              <w:bottom w:val="single" w:sz="4" w:space="0" w:color="000000"/>
              <w:right w:val="single" w:sz="4" w:space="0" w:color="000000"/>
            </w:tcBorders>
            <w:shd w:val="clear" w:color="auto" w:fill="auto"/>
            <w:noWrap/>
            <w:vAlign w:val="bottom"/>
            <w:hideMark/>
          </w:tcPr>
          <w:p w14:paraId="4AD76A03"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r>
      <w:tr w:rsidR="00F36861" w:rsidRPr="00F36861" w14:paraId="73A16934"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4C0762BE"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Petrogas Revendedora De Gás</w:t>
            </w:r>
          </w:p>
        </w:tc>
        <w:tc>
          <w:tcPr>
            <w:tcW w:w="5751" w:type="dxa"/>
            <w:tcBorders>
              <w:top w:val="nil"/>
              <w:left w:val="nil"/>
              <w:bottom w:val="single" w:sz="4" w:space="0" w:color="000000"/>
              <w:right w:val="single" w:sz="4" w:space="0" w:color="000000"/>
            </w:tcBorders>
            <w:shd w:val="clear" w:color="auto" w:fill="auto"/>
            <w:noWrap/>
            <w:vAlign w:val="bottom"/>
            <w:hideMark/>
          </w:tcPr>
          <w:p w14:paraId="5263F4B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Nossa Sra. De Fátima,547, Pedregal</w:t>
            </w:r>
          </w:p>
        </w:tc>
        <w:tc>
          <w:tcPr>
            <w:tcW w:w="1159" w:type="dxa"/>
            <w:tcBorders>
              <w:top w:val="nil"/>
              <w:left w:val="nil"/>
              <w:bottom w:val="single" w:sz="4" w:space="0" w:color="000000"/>
              <w:right w:val="single" w:sz="4" w:space="0" w:color="000000"/>
            </w:tcBorders>
            <w:shd w:val="clear" w:color="auto" w:fill="auto"/>
            <w:noWrap/>
            <w:vAlign w:val="bottom"/>
            <w:hideMark/>
          </w:tcPr>
          <w:p w14:paraId="5FB07E60"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c>
          <w:tcPr>
            <w:tcW w:w="1134" w:type="dxa"/>
            <w:tcBorders>
              <w:top w:val="nil"/>
              <w:left w:val="nil"/>
              <w:bottom w:val="single" w:sz="4" w:space="0" w:color="000000"/>
              <w:right w:val="single" w:sz="4" w:space="0" w:color="000000"/>
            </w:tcBorders>
            <w:shd w:val="clear" w:color="auto" w:fill="auto"/>
            <w:noWrap/>
            <w:vAlign w:val="bottom"/>
            <w:hideMark/>
          </w:tcPr>
          <w:p w14:paraId="10ED1DEB"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NT</w:t>
            </w:r>
          </w:p>
        </w:tc>
      </w:tr>
      <w:tr w:rsidR="00F36861" w:rsidRPr="00F36861" w14:paraId="28AC7430" w14:textId="77777777" w:rsidTr="00F36861">
        <w:trPr>
          <w:trHeight w:val="315"/>
        </w:trPr>
        <w:tc>
          <w:tcPr>
            <w:tcW w:w="3717" w:type="dxa"/>
            <w:tcBorders>
              <w:top w:val="nil"/>
              <w:left w:val="single" w:sz="4" w:space="0" w:color="000000"/>
              <w:bottom w:val="single" w:sz="4" w:space="0" w:color="000000"/>
              <w:right w:val="single" w:sz="4" w:space="0" w:color="000000"/>
            </w:tcBorders>
            <w:shd w:val="clear" w:color="auto" w:fill="auto"/>
            <w:noWrap/>
            <w:vAlign w:val="bottom"/>
            <w:hideMark/>
          </w:tcPr>
          <w:p w14:paraId="124DEFDF" w14:textId="77777777"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lang w:eastAsia="pt-BR" w:bidi="ar-SA"/>
              </w:rPr>
            </w:pPr>
            <w:r w:rsidRPr="00F36861">
              <w:rPr>
                <w:rFonts w:ascii="Calibri" w:eastAsia="Times New Roman" w:hAnsi="Calibri" w:cs="Calibri"/>
                <w:b/>
                <w:bCs/>
                <w:color w:val="000000"/>
                <w:kern w:val="0"/>
                <w:position w:val="0"/>
                <w:lang w:eastAsia="pt-BR" w:bidi="ar-SA"/>
              </w:rPr>
              <w:t>Emergência Gás</w:t>
            </w:r>
          </w:p>
        </w:tc>
        <w:tc>
          <w:tcPr>
            <w:tcW w:w="5751" w:type="dxa"/>
            <w:tcBorders>
              <w:top w:val="nil"/>
              <w:left w:val="nil"/>
              <w:bottom w:val="single" w:sz="4" w:space="0" w:color="000000"/>
              <w:right w:val="single" w:sz="4" w:space="0" w:color="000000"/>
            </w:tcBorders>
            <w:shd w:val="clear" w:color="auto" w:fill="auto"/>
            <w:noWrap/>
            <w:vAlign w:val="bottom"/>
            <w:hideMark/>
          </w:tcPr>
          <w:p w14:paraId="52F7FAC7" w14:textId="31B8406A" w:rsidR="00F36861" w:rsidRPr="00F36861" w:rsidRDefault="00F36861" w:rsidP="00F36861">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F36861">
              <w:rPr>
                <w:rFonts w:ascii="Calibri" w:eastAsia="Times New Roman" w:hAnsi="Calibri" w:cs="Calibri"/>
                <w:b/>
                <w:bCs/>
                <w:color w:val="000000"/>
                <w:kern w:val="0"/>
                <w:position w:val="0"/>
                <w:sz w:val="22"/>
                <w:szCs w:val="22"/>
                <w:lang w:eastAsia="pt-BR" w:bidi="ar-SA"/>
              </w:rPr>
              <w:t>R. Florípedes Coutinho,403, Bodocongó</w:t>
            </w:r>
          </w:p>
        </w:tc>
        <w:tc>
          <w:tcPr>
            <w:tcW w:w="1159" w:type="dxa"/>
            <w:tcBorders>
              <w:top w:val="nil"/>
              <w:left w:val="nil"/>
              <w:bottom w:val="single" w:sz="4" w:space="0" w:color="000000"/>
              <w:right w:val="single" w:sz="4" w:space="0" w:color="000000"/>
            </w:tcBorders>
            <w:shd w:val="clear" w:color="auto" w:fill="auto"/>
            <w:noWrap/>
            <w:vAlign w:val="bottom"/>
            <w:hideMark/>
          </w:tcPr>
          <w:p w14:paraId="0E5C8A0D"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R$ 110,00</w:t>
            </w:r>
          </w:p>
        </w:tc>
        <w:tc>
          <w:tcPr>
            <w:tcW w:w="1134" w:type="dxa"/>
            <w:tcBorders>
              <w:top w:val="nil"/>
              <w:left w:val="nil"/>
              <w:bottom w:val="single" w:sz="4" w:space="0" w:color="000000"/>
              <w:right w:val="single" w:sz="4" w:space="0" w:color="000000"/>
            </w:tcBorders>
            <w:shd w:val="clear" w:color="auto" w:fill="auto"/>
            <w:noWrap/>
            <w:vAlign w:val="bottom"/>
            <w:hideMark/>
          </w:tcPr>
          <w:p w14:paraId="0F28BB77" w14:textId="77777777" w:rsidR="00F36861" w:rsidRPr="00F36861" w:rsidRDefault="00F36861" w:rsidP="00F36861">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F36861">
              <w:rPr>
                <w:rFonts w:ascii="Calibri" w:eastAsia="Times New Roman" w:hAnsi="Calibri" w:cs="Calibri"/>
                <w:color w:val="000000"/>
                <w:kern w:val="0"/>
                <w:position w:val="0"/>
                <w:sz w:val="22"/>
                <w:szCs w:val="22"/>
                <w:lang w:eastAsia="pt-BR" w:bidi="ar-SA"/>
              </w:rPr>
              <w:t>R$ 115,00</w:t>
            </w:r>
          </w:p>
        </w:tc>
      </w:tr>
    </w:tbl>
    <w:p w14:paraId="0A98ADF5" w14:textId="77777777" w:rsidR="007731F3" w:rsidRDefault="007731F3" w:rsidP="002678C6">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p>
    <w:p w14:paraId="3FE07121" w14:textId="25D96AED" w:rsidR="007629A8" w:rsidRDefault="00195F67" w:rsidP="00AE1BB8">
      <w:pPr>
        <w:pBdr>
          <w:top w:val="nil"/>
          <w:left w:val="nil"/>
          <w:bottom w:val="nil"/>
          <w:right w:val="nil"/>
          <w:between w:val="nil"/>
        </w:pBdr>
        <w:spacing w:before="120" w:after="120" w:line="240" w:lineRule="auto"/>
        <w:ind w:leftChars="0" w:left="0" w:firstLineChars="0" w:firstLine="0"/>
        <w:rPr>
          <w:rFonts w:ascii="Verdana" w:eastAsia="Verdana" w:hAnsi="Verdana" w:cs="Verdana"/>
          <w:color w:val="17365D"/>
          <w:sz w:val="20"/>
          <w:szCs w:val="20"/>
        </w:rPr>
      </w:pPr>
      <w:r>
        <w:rPr>
          <w:rFonts w:ascii="Cambria" w:eastAsia="Cambria" w:hAnsi="Cambria" w:cs="Cambria"/>
          <w:i/>
          <w:color w:val="0070C0"/>
          <w:sz w:val="20"/>
          <w:szCs w:val="20"/>
        </w:rPr>
        <w:t xml:space="preserve">Data da coleta: </w:t>
      </w:r>
      <w:r w:rsidR="00F36861">
        <w:rPr>
          <w:rFonts w:ascii="Cambria" w:eastAsia="Cambria" w:hAnsi="Cambria" w:cs="Cambria"/>
          <w:i/>
          <w:color w:val="0070C0"/>
          <w:sz w:val="20"/>
          <w:szCs w:val="20"/>
        </w:rPr>
        <w:t>29</w:t>
      </w:r>
      <w:r w:rsidR="00CE4669">
        <w:rPr>
          <w:rFonts w:ascii="Cambria" w:eastAsia="Cambria" w:hAnsi="Cambria" w:cs="Cambria"/>
          <w:i/>
          <w:color w:val="0070C0"/>
          <w:sz w:val="20"/>
          <w:szCs w:val="20"/>
        </w:rPr>
        <w:t>/0</w:t>
      </w:r>
      <w:r w:rsidR="00F36861">
        <w:rPr>
          <w:rFonts w:ascii="Cambria" w:eastAsia="Cambria" w:hAnsi="Cambria" w:cs="Cambria"/>
          <w:i/>
          <w:color w:val="0070C0"/>
          <w:sz w:val="20"/>
          <w:szCs w:val="20"/>
        </w:rPr>
        <w:t>8</w:t>
      </w:r>
      <w:r w:rsidR="008B7CB2">
        <w:rPr>
          <w:rFonts w:ascii="Cambria" w:eastAsia="Cambria" w:hAnsi="Cambria" w:cs="Cambria"/>
          <w:i/>
          <w:color w:val="0070C0"/>
          <w:sz w:val="20"/>
          <w:szCs w:val="20"/>
        </w:rPr>
        <w:t>/</w:t>
      </w:r>
      <w:r w:rsidR="00CF63AE">
        <w:rPr>
          <w:rFonts w:ascii="Cambria" w:eastAsia="Cambria" w:hAnsi="Cambria" w:cs="Cambria"/>
          <w:i/>
          <w:color w:val="0070C0"/>
          <w:sz w:val="20"/>
          <w:szCs w:val="20"/>
        </w:rPr>
        <w:t>2022</w:t>
      </w:r>
      <w:r w:rsidR="00A51A3D">
        <w:rPr>
          <w:rFonts w:ascii="Cambria" w:eastAsia="Cambria" w:hAnsi="Cambria" w:cs="Cambria"/>
          <w:i/>
          <w:color w:val="0070C0"/>
          <w:sz w:val="20"/>
          <w:szCs w:val="20"/>
        </w:rPr>
        <w:t>.</w:t>
      </w: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6E1C" w14:textId="77777777" w:rsidR="00E60B19" w:rsidRDefault="00E60B19">
      <w:pPr>
        <w:spacing w:line="240" w:lineRule="auto"/>
        <w:ind w:left="0" w:hanging="2"/>
      </w:pPr>
      <w:r>
        <w:separator/>
      </w:r>
    </w:p>
  </w:endnote>
  <w:endnote w:type="continuationSeparator" w:id="0">
    <w:p w14:paraId="1E0A57E9" w14:textId="77777777" w:rsidR="00E60B19" w:rsidRDefault="00E60B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222" w14:textId="77777777" w:rsidR="00367235" w:rsidRDefault="00367235">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5A163C">
      <w:rPr>
        <w:rFonts w:cs="Liberation Serif"/>
        <w:noProof/>
        <w:color w:val="000000"/>
      </w:rPr>
      <w:t>4</w:t>
    </w:r>
    <w:r>
      <w:rPr>
        <w:rFonts w:cs="Liberation Serif"/>
        <w:color w:val="000000"/>
      </w:rPr>
      <w:fldChar w:fldCharType="end"/>
    </w:r>
  </w:p>
  <w:p w14:paraId="20FBFB8F" w14:textId="77777777" w:rsidR="00367235" w:rsidRDefault="00367235">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C6D6" w14:textId="77777777" w:rsidR="00E60B19" w:rsidRDefault="00E60B19">
      <w:pPr>
        <w:spacing w:line="240" w:lineRule="auto"/>
        <w:ind w:left="0" w:hanging="2"/>
      </w:pPr>
      <w:r>
        <w:separator/>
      </w:r>
    </w:p>
  </w:footnote>
  <w:footnote w:type="continuationSeparator" w:id="0">
    <w:p w14:paraId="620AB56C" w14:textId="77777777" w:rsidR="00E60B19" w:rsidRDefault="00E60B1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22658689">
    <w:abstractNumId w:val="2"/>
  </w:num>
  <w:num w:numId="2" w16cid:durableId="35854097">
    <w:abstractNumId w:val="1"/>
  </w:num>
  <w:num w:numId="3" w16cid:durableId="160113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9A8"/>
    <w:rsid w:val="0000750A"/>
    <w:rsid w:val="00013F77"/>
    <w:rsid w:val="00014637"/>
    <w:rsid w:val="000175A9"/>
    <w:rsid w:val="0009033E"/>
    <w:rsid w:val="000A6EA7"/>
    <w:rsid w:val="000B5716"/>
    <w:rsid w:val="000C1714"/>
    <w:rsid w:val="000C546C"/>
    <w:rsid w:val="000E1552"/>
    <w:rsid w:val="000E5388"/>
    <w:rsid w:val="0010401F"/>
    <w:rsid w:val="001258A2"/>
    <w:rsid w:val="0013231F"/>
    <w:rsid w:val="001345C4"/>
    <w:rsid w:val="001837D5"/>
    <w:rsid w:val="00195F67"/>
    <w:rsid w:val="001A3115"/>
    <w:rsid w:val="001D793C"/>
    <w:rsid w:val="001E2B75"/>
    <w:rsid w:val="00221B8A"/>
    <w:rsid w:val="00232C47"/>
    <w:rsid w:val="0026349C"/>
    <w:rsid w:val="002678C6"/>
    <w:rsid w:val="002852AB"/>
    <w:rsid w:val="002A2769"/>
    <w:rsid w:val="002C3FAA"/>
    <w:rsid w:val="002C4788"/>
    <w:rsid w:val="002E3AFA"/>
    <w:rsid w:val="002F51E8"/>
    <w:rsid w:val="00303435"/>
    <w:rsid w:val="00327249"/>
    <w:rsid w:val="0032747C"/>
    <w:rsid w:val="00367235"/>
    <w:rsid w:val="003B39BE"/>
    <w:rsid w:val="003F6C65"/>
    <w:rsid w:val="00422109"/>
    <w:rsid w:val="0042506A"/>
    <w:rsid w:val="004508B5"/>
    <w:rsid w:val="00450BC3"/>
    <w:rsid w:val="004B430A"/>
    <w:rsid w:val="004B5379"/>
    <w:rsid w:val="004B7705"/>
    <w:rsid w:val="004C190E"/>
    <w:rsid w:val="004E2747"/>
    <w:rsid w:val="005148CA"/>
    <w:rsid w:val="00532521"/>
    <w:rsid w:val="0054544E"/>
    <w:rsid w:val="005561E5"/>
    <w:rsid w:val="005A163C"/>
    <w:rsid w:val="005C5872"/>
    <w:rsid w:val="005E1217"/>
    <w:rsid w:val="005E6EC4"/>
    <w:rsid w:val="005F20B5"/>
    <w:rsid w:val="0061600E"/>
    <w:rsid w:val="006221F3"/>
    <w:rsid w:val="00623D21"/>
    <w:rsid w:val="00667190"/>
    <w:rsid w:val="00677414"/>
    <w:rsid w:val="00677DBD"/>
    <w:rsid w:val="0068066A"/>
    <w:rsid w:val="006864CF"/>
    <w:rsid w:val="00687269"/>
    <w:rsid w:val="00691685"/>
    <w:rsid w:val="006A4A6F"/>
    <w:rsid w:val="006C51E0"/>
    <w:rsid w:val="006C7775"/>
    <w:rsid w:val="006E0573"/>
    <w:rsid w:val="007629A8"/>
    <w:rsid w:val="007731F3"/>
    <w:rsid w:val="00786A23"/>
    <w:rsid w:val="0079650F"/>
    <w:rsid w:val="007D3F90"/>
    <w:rsid w:val="007F07F9"/>
    <w:rsid w:val="00807559"/>
    <w:rsid w:val="008458FA"/>
    <w:rsid w:val="00872236"/>
    <w:rsid w:val="00876386"/>
    <w:rsid w:val="008B58CF"/>
    <w:rsid w:val="008B7CB2"/>
    <w:rsid w:val="008C6992"/>
    <w:rsid w:val="008E0366"/>
    <w:rsid w:val="008E08BF"/>
    <w:rsid w:val="00952F8F"/>
    <w:rsid w:val="00974BF6"/>
    <w:rsid w:val="00975379"/>
    <w:rsid w:val="009926A1"/>
    <w:rsid w:val="009A17BF"/>
    <w:rsid w:val="009A63E8"/>
    <w:rsid w:val="009C038D"/>
    <w:rsid w:val="009D6142"/>
    <w:rsid w:val="009E0C63"/>
    <w:rsid w:val="009F7382"/>
    <w:rsid w:val="00A02AC1"/>
    <w:rsid w:val="00A37BFC"/>
    <w:rsid w:val="00A51A3D"/>
    <w:rsid w:val="00A5623B"/>
    <w:rsid w:val="00A738E2"/>
    <w:rsid w:val="00AA100D"/>
    <w:rsid w:val="00AC41E9"/>
    <w:rsid w:val="00AE1BB8"/>
    <w:rsid w:val="00AE264F"/>
    <w:rsid w:val="00AF247D"/>
    <w:rsid w:val="00B62272"/>
    <w:rsid w:val="00B81FA5"/>
    <w:rsid w:val="00B83C94"/>
    <w:rsid w:val="00BB07AE"/>
    <w:rsid w:val="00BC5CA1"/>
    <w:rsid w:val="00BE28FE"/>
    <w:rsid w:val="00BE7824"/>
    <w:rsid w:val="00BF186B"/>
    <w:rsid w:val="00C156AF"/>
    <w:rsid w:val="00C16E87"/>
    <w:rsid w:val="00C33E84"/>
    <w:rsid w:val="00C56FE2"/>
    <w:rsid w:val="00C664DF"/>
    <w:rsid w:val="00CC06B5"/>
    <w:rsid w:val="00CC62DD"/>
    <w:rsid w:val="00CD5428"/>
    <w:rsid w:val="00CE4669"/>
    <w:rsid w:val="00CE70C7"/>
    <w:rsid w:val="00CF63AE"/>
    <w:rsid w:val="00D23D9B"/>
    <w:rsid w:val="00D866C5"/>
    <w:rsid w:val="00D9145C"/>
    <w:rsid w:val="00DB2C92"/>
    <w:rsid w:val="00DB32D9"/>
    <w:rsid w:val="00DC30F7"/>
    <w:rsid w:val="00DD5720"/>
    <w:rsid w:val="00DD619B"/>
    <w:rsid w:val="00DF67C7"/>
    <w:rsid w:val="00E32784"/>
    <w:rsid w:val="00E33AB1"/>
    <w:rsid w:val="00E41B35"/>
    <w:rsid w:val="00E60B19"/>
    <w:rsid w:val="00E64297"/>
    <w:rsid w:val="00E73743"/>
    <w:rsid w:val="00E77AC8"/>
    <w:rsid w:val="00E80441"/>
    <w:rsid w:val="00E94FC6"/>
    <w:rsid w:val="00ED1E78"/>
    <w:rsid w:val="00ED3AAD"/>
    <w:rsid w:val="00EE41E2"/>
    <w:rsid w:val="00EF3BC5"/>
    <w:rsid w:val="00F00B88"/>
    <w:rsid w:val="00F36861"/>
    <w:rsid w:val="00F47338"/>
    <w:rsid w:val="00F6174D"/>
    <w:rsid w:val="00F63FA7"/>
    <w:rsid w:val="00F9446F"/>
    <w:rsid w:val="00FC0682"/>
    <w:rsid w:val="00FC4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E82"/>
  <w15:docId w15:val="{6E3148DC-BA16-4752-913E-89830EBF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character" w:styleId="MenoPendente">
    <w:name w:val="Unresolved Mention"/>
    <w:basedOn w:val="Fontepargpadro"/>
    <w:uiPriority w:val="99"/>
    <w:semiHidden/>
    <w:unhideWhenUsed/>
    <w:rsid w:val="00974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43525730">
      <w:bodyDiv w:val="1"/>
      <w:marLeft w:val="0"/>
      <w:marRight w:val="0"/>
      <w:marTop w:val="0"/>
      <w:marBottom w:val="0"/>
      <w:divBdr>
        <w:top w:val="none" w:sz="0" w:space="0" w:color="auto"/>
        <w:left w:val="none" w:sz="0" w:space="0" w:color="auto"/>
        <w:bottom w:val="none" w:sz="0" w:space="0" w:color="auto"/>
        <w:right w:val="none" w:sz="0" w:space="0" w:color="auto"/>
      </w:divBdr>
    </w:div>
    <w:div w:id="48961652">
      <w:bodyDiv w:val="1"/>
      <w:marLeft w:val="0"/>
      <w:marRight w:val="0"/>
      <w:marTop w:val="0"/>
      <w:marBottom w:val="0"/>
      <w:divBdr>
        <w:top w:val="none" w:sz="0" w:space="0" w:color="auto"/>
        <w:left w:val="none" w:sz="0" w:space="0" w:color="auto"/>
        <w:bottom w:val="none" w:sz="0" w:space="0" w:color="auto"/>
        <w:right w:val="none" w:sz="0" w:space="0" w:color="auto"/>
      </w:divBdr>
    </w:div>
    <w:div w:id="71514625">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113791210">
      <w:bodyDiv w:val="1"/>
      <w:marLeft w:val="0"/>
      <w:marRight w:val="0"/>
      <w:marTop w:val="0"/>
      <w:marBottom w:val="0"/>
      <w:divBdr>
        <w:top w:val="none" w:sz="0" w:space="0" w:color="auto"/>
        <w:left w:val="none" w:sz="0" w:space="0" w:color="auto"/>
        <w:bottom w:val="none" w:sz="0" w:space="0" w:color="auto"/>
        <w:right w:val="none" w:sz="0" w:space="0" w:color="auto"/>
      </w:divBdr>
    </w:div>
    <w:div w:id="204605606">
      <w:bodyDiv w:val="1"/>
      <w:marLeft w:val="0"/>
      <w:marRight w:val="0"/>
      <w:marTop w:val="0"/>
      <w:marBottom w:val="0"/>
      <w:divBdr>
        <w:top w:val="none" w:sz="0" w:space="0" w:color="auto"/>
        <w:left w:val="none" w:sz="0" w:space="0" w:color="auto"/>
        <w:bottom w:val="none" w:sz="0" w:space="0" w:color="auto"/>
        <w:right w:val="none" w:sz="0" w:space="0" w:color="auto"/>
      </w:divBdr>
    </w:div>
    <w:div w:id="210044798">
      <w:bodyDiv w:val="1"/>
      <w:marLeft w:val="0"/>
      <w:marRight w:val="0"/>
      <w:marTop w:val="0"/>
      <w:marBottom w:val="0"/>
      <w:divBdr>
        <w:top w:val="none" w:sz="0" w:space="0" w:color="auto"/>
        <w:left w:val="none" w:sz="0" w:space="0" w:color="auto"/>
        <w:bottom w:val="none" w:sz="0" w:space="0" w:color="auto"/>
        <w:right w:val="none" w:sz="0" w:space="0" w:color="auto"/>
      </w:divBdr>
    </w:div>
    <w:div w:id="223837042">
      <w:bodyDiv w:val="1"/>
      <w:marLeft w:val="0"/>
      <w:marRight w:val="0"/>
      <w:marTop w:val="0"/>
      <w:marBottom w:val="0"/>
      <w:divBdr>
        <w:top w:val="none" w:sz="0" w:space="0" w:color="auto"/>
        <w:left w:val="none" w:sz="0" w:space="0" w:color="auto"/>
        <w:bottom w:val="none" w:sz="0" w:space="0" w:color="auto"/>
        <w:right w:val="none" w:sz="0" w:space="0" w:color="auto"/>
      </w:divBdr>
    </w:div>
    <w:div w:id="232738228">
      <w:bodyDiv w:val="1"/>
      <w:marLeft w:val="0"/>
      <w:marRight w:val="0"/>
      <w:marTop w:val="0"/>
      <w:marBottom w:val="0"/>
      <w:divBdr>
        <w:top w:val="none" w:sz="0" w:space="0" w:color="auto"/>
        <w:left w:val="none" w:sz="0" w:space="0" w:color="auto"/>
        <w:bottom w:val="none" w:sz="0" w:space="0" w:color="auto"/>
        <w:right w:val="none" w:sz="0" w:space="0" w:color="auto"/>
      </w:divBdr>
    </w:div>
    <w:div w:id="251404133">
      <w:bodyDiv w:val="1"/>
      <w:marLeft w:val="0"/>
      <w:marRight w:val="0"/>
      <w:marTop w:val="0"/>
      <w:marBottom w:val="0"/>
      <w:divBdr>
        <w:top w:val="none" w:sz="0" w:space="0" w:color="auto"/>
        <w:left w:val="none" w:sz="0" w:space="0" w:color="auto"/>
        <w:bottom w:val="none" w:sz="0" w:space="0" w:color="auto"/>
        <w:right w:val="none" w:sz="0" w:space="0" w:color="auto"/>
      </w:divBdr>
    </w:div>
    <w:div w:id="260384397">
      <w:bodyDiv w:val="1"/>
      <w:marLeft w:val="0"/>
      <w:marRight w:val="0"/>
      <w:marTop w:val="0"/>
      <w:marBottom w:val="0"/>
      <w:divBdr>
        <w:top w:val="none" w:sz="0" w:space="0" w:color="auto"/>
        <w:left w:val="none" w:sz="0" w:space="0" w:color="auto"/>
        <w:bottom w:val="none" w:sz="0" w:space="0" w:color="auto"/>
        <w:right w:val="none" w:sz="0" w:space="0" w:color="auto"/>
      </w:divBdr>
    </w:div>
    <w:div w:id="300619148">
      <w:bodyDiv w:val="1"/>
      <w:marLeft w:val="0"/>
      <w:marRight w:val="0"/>
      <w:marTop w:val="0"/>
      <w:marBottom w:val="0"/>
      <w:divBdr>
        <w:top w:val="none" w:sz="0" w:space="0" w:color="auto"/>
        <w:left w:val="none" w:sz="0" w:space="0" w:color="auto"/>
        <w:bottom w:val="none" w:sz="0" w:space="0" w:color="auto"/>
        <w:right w:val="none" w:sz="0" w:space="0" w:color="auto"/>
      </w:divBdr>
    </w:div>
    <w:div w:id="337319642">
      <w:bodyDiv w:val="1"/>
      <w:marLeft w:val="0"/>
      <w:marRight w:val="0"/>
      <w:marTop w:val="0"/>
      <w:marBottom w:val="0"/>
      <w:divBdr>
        <w:top w:val="none" w:sz="0" w:space="0" w:color="auto"/>
        <w:left w:val="none" w:sz="0" w:space="0" w:color="auto"/>
        <w:bottom w:val="none" w:sz="0" w:space="0" w:color="auto"/>
        <w:right w:val="none" w:sz="0" w:space="0" w:color="auto"/>
      </w:divBdr>
    </w:div>
    <w:div w:id="359286122">
      <w:bodyDiv w:val="1"/>
      <w:marLeft w:val="0"/>
      <w:marRight w:val="0"/>
      <w:marTop w:val="0"/>
      <w:marBottom w:val="0"/>
      <w:divBdr>
        <w:top w:val="none" w:sz="0" w:space="0" w:color="auto"/>
        <w:left w:val="none" w:sz="0" w:space="0" w:color="auto"/>
        <w:bottom w:val="none" w:sz="0" w:space="0" w:color="auto"/>
        <w:right w:val="none" w:sz="0" w:space="0" w:color="auto"/>
      </w:divBdr>
    </w:div>
    <w:div w:id="361706011">
      <w:bodyDiv w:val="1"/>
      <w:marLeft w:val="0"/>
      <w:marRight w:val="0"/>
      <w:marTop w:val="0"/>
      <w:marBottom w:val="0"/>
      <w:divBdr>
        <w:top w:val="none" w:sz="0" w:space="0" w:color="auto"/>
        <w:left w:val="none" w:sz="0" w:space="0" w:color="auto"/>
        <w:bottom w:val="none" w:sz="0" w:space="0" w:color="auto"/>
        <w:right w:val="none" w:sz="0" w:space="0" w:color="auto"/>
      </w:divBdr>
      <w:divsChild>
        <w:div w:id="586311219">
          <w:marLeft w:val="0"/>
          <w:marRight w:val="0"/>
          <w:marTop w:val="0"/>
          <w:marBottom w:val="0"/>
          <w:divBdr>
            <w:top w:val="none" w:sz="0" w:space="0" w:color="auto"/>
            <w:left w:val="none" w:sz="0" w:space="0" w:color="auto"/>
            <w:bottom w:val="none" w:sz="0" w:space="0" w:color="auto"/>
            <w:right w:val="none" w:sz="0" w:space="0" w:color="auto"/>
          </w:divBdr>
        </w:div>
        <w:div w:id="1564439035">
          <w:marLeft w:val="0"/>
          <w:marRight w:val="0"/>
          <w:marTop w:val="0"/>
          <w:marBottom w:val="0"/>
          <w:divBdr>
            <w:top w:val="none" w:sz="0" w:space="0" w:color="auto"/>
            <w:left w:val="none" w:sz="0" w:space="0" w:color="auto"/>
            <w:bottom w:val="none" w:sz="0" w:space="0" w:color="auto"/>
            <w:right w:val="none" w:sz="0" w:space="0" w:color="auto"/>
          </w:divBdr>
        </w:div>
      </w:divsChild>
    </w:div>
    <w:div w:id="443111678">
      <w:bodyDiv w:val="1"/>
      <w:marLeft w:val="0"/>
      <w:marRight w:val="0"/>
      <w:marTop w:val="0"/>
      <w:marBottom w:val="0"/>
      <w:divBdr>
        <w:top w:val="none" w:sz="0" w:space="0" w:color="auto"/>
        <w:left w:val="none" w:sz="0" w:space="0" w:color="auto"/>
        <w:bottom w:val="none" w:sz="0" w:space="0" w:color="auto"/>
        <w:right w:val="none" w:sz="0" w:space="0" w:color="auto"/>
      </w:divBdr>
    </w:div>
    <w:div w:id="457456160">
      <w:bodyDiv w:val="1"/>
      <w:marLeft w:val="0"/>
      <w:marRight w:val="0"/>
      <w:marTop w:val="0"/>
      <w:marBottom w:val="0"/>
      <w:divBdr>
        <w:top w:val="none" w:sz="0" w:space="0" w:color="auto"/>
        <w:left w:val="none" w:sz="0" w:space="0" w:color="auto"/>
        <w:bottom w:val="none" w:sz="0" w:space="0" w:color="auto"/>
        <w:right w:val="none" w:sz="0" w:space="0" w:color="auto"/>
      </w:divBdr>
    </w:div>
    <w:div w:id="522940669">
      <w:bodyDiv w:val="1"/>
      <w:marLeft w:val="0"/>
      <w:marRight w:val="0"/>
      <w:marTop w:val="0"/>
      <w:marBottom w:val="0"/>
      <w:divBdr>
        <w:top w:val="none" w:sz="0" w:space="0" w:color="auto"/>
        <w:left w:val="none" w:sz="0" w:space="0" w:color="auto"/>
        <w:bottom w:val="none" w:sz="0" w:space="0" w:color="auto"/>
        <w:right w:val="none" w:sz="0" w:space="0" w:color="auto"/>
      </w:divBdr>
    </w:div>
    <w:div w:id="535972174">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37758036">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731463596">
      <w:bodyDiv w:val="1"/>
      <w:marLeft w:val="0"/>
      <w:marRight w:val="0"/>
      <w:marTop w:val="0"/>
      <w:marBottom w:val="0"/>
      <w:divBdr>
        <w:top w:val="none" w:sz="0" w:space="0" w:color="auto"/>
        <w:left w:val="none" w:sz="0" w:space="0" w:color="auto"/>
        <w:bottom w:val="none" w:sz="0" w:space="0" w:color="auto"/>
        <w:right w:val="none" w:sz="0" w:space="0" w:color="auto"/>
      </w:divBdr>
    </w:div>
    <w:div w:id="760024993">
      <w:bodyDiv w:val="1"/>
      <w:marLeft w:val="0"/>
      <w:marRight w:val="0"/>
      <w:marTop w:val="0"/>
      <w:marBottom w:val="0"/>
      <w:divBdr>
        <w:top w:val="none" w:sz="0" w:space="0" w:color="auto"/>
        <w:left w:val="none" w:sz="0" w:space="0" w:color="auto"/>
        <w:bottom w:val="none" w:sz="0" w:space="0" w:color="auto"/>
        <w:right w:val="none" w:sz="0" w:space="0" w:color="auto"/>
      </w:divBdr>
      <w:divsChild>
        <w:div w:id="765659092">
          <w:marLeft w:val="0"/>
          <w:marRight w:val="0"/>
          <w:marTop w:val="0"/>
          <w:marBottom w:val="0"/>
          <w:divBdr>
            <w:top w:val="none" w:sz="0" w:space="0" w:color="auto"/>
            <w:left w:val="none" w:sz="0" w:space="0" w:color="auto"/>
            <w:bottom w:val="none" w:sz="0" w:space="0" w:color="auto"/>
            <w:right w:val="none" w:sz="0" w:space="0" w:color="auto"/>
          </w:divBdr>
        </w:div>
        <w:div w:id="1523979806">
          <w:marLeft w:val="0"/>
          <w:marRight w:val="0"/>
          <w:marTop w:val="0"/>
          <w:marBottom w:val="0"/>
          <w:divBdr>
            <w:top w:val="none" w:sz="0" w:space="0" w:color="auto"/>
            <w:left w:val="none" w:sz="0" w:space="0" w:color="auto"/>
            <w:bottom w:val="none" w:sz="0" w:space="0" w:color="auto"/>
            <w:right w:val="none" w:sz="0" w:space="0" w:color="auto"/>
          </w:divBdr>
        </w:div>
      </w:divsChild>
    </w:div>
    <w:div w:id="765807813">
      <w:bodyDiv w:val="1"/>
      <w:marLeft w:val="0"/>
      <w:marRight w:val="0"/>
      <w:marTop w:val="0"/>
      <w:marBottom w:val="0"/>
      <w:divBdr>
        <w:top w:val="none" w:sz="0" w:space="0" w:color="auto"/>
        <w:left w:val="none" w:sz="0" w:space="0" w:color="auto"/>
        <w:bottom w:val="none" w:sz="0" w:space="0" w:color="auto"/>
        <w:right w:val="none" w:sz="0" w:space="0" w:color="auto"/>
      </w:divBdr>
    </w:div>
    <w:div w:id="789014252">
      <w:bodyDiv w:val="1"/>
      <w:marLeft w:val="0"/>
      <w:marRight w:val="0"/>
      <w:marTop w:val="0"/>
      <w:marBottom w:val="0"/>
      <w:divBdr>
        <w:top w:val="none" w:sz="0" w:space="0" w:color="auto"/>
        <w:left w:val="none" w:sz="0" w:space="0" w:color="auto"/>
        <w:bottom w:val="none" w:sz="0" w:space="0" w:color="auto"/>
        <w:right w:val="none" w:sz="0" w:space="0" w:color="auto"/>
      </w:divBdr>
    </w:div>
    <w:div w:id="791435760">
      <w:bodyDiv w:val="1"/>
      <w:marLeft w:val="0"/>
      <w:marRight w:val="0"/>
      <w:marTop w:val="0"/>
      <w:marBottom w:val="0"/>
      <w:divBdr>
        <w:top w:val="none" w:sz="0" w:space="0" w:color="auto"/>
        <w:left w:val="none" w:sz="0" w:space="0" w:color="auto"/>
        <w:bottom w:val="none" w:sz="0" w:space="0" w:color="auto"/>
        <w:right w:val="none" w:sz="0" w:space="0" w:color="auto"/>
      </w:divBdr>
    </w:div>
    <w:div w:id="914825897">
      <w:bodyDiv w:val="1"/>
      <w:marLeft w:val="0"/>
      <w:marRight w:val="0"/>
      <w:marTop w:val="0"/>
      <w:marBottom w:val="0"/>
      <w:divBdr>
        <w:top w:val="none" w:sz="0" w:space="0" w:color="auto"/>
        <w:left w:val="none" w:sz="0" w:space="0" w:color="auto"/>
        <w:bottom w:val="none" w:sz="0" w:space="0" w:color="auto"/>
        <w:right w:val="none" w:sz="0" w:space="0" w:color="auto"/>
      </w:divBdr>
    </w:div>
    <w:div w:id="966275931">
      <w:bodyDiv w:val="1"/>
      <w:marLeft w:val="0"/>
      <w:marRight w:val="0"/>
      <w:marTop w:val="0"/>
      <w:marBottom w:val="0"/>
      <w:divBdr>
        <w:top w:val="none" w:sz="0" w:space="0" w:color="auto"/>
        <w:left w:val="none" w:sz="0" w:space="0" w:color="auto"/>
        <w:bottom w:val="none" w:sz="0" w:space="0" w:color="auto"/>
        <w:right w:val="none" w:sz="0" w:space="0" w:color="auto"/>
      </w:divBdr>
    </w:div>
    <w:div w:id="1005980840">
      <w:bodyDiv w:val="1"/>
      <w:marLeft w:val="0"/>
      <w:marRight w:val="0"/>
      <w:marTop w:val="0"/>
      <w:marBottom w:val="0"/>
      <w:divBdr>
        <w:top w:val="none" w:sz="0" w:space="0" w:color="auto"/>
        <w:left w:val="none" w:sz="0" w:space="0" w:color="auto"/>
        <w:bottom w:val="none" w:sz="0" w:space="0" w:color="auto"/>
        <w:right w:val="none" w:sz="0" w:space="0" w:color="auto"/>
      </w:divBdr>
    </w:div>
    <w:div w:id="1010568307">
      <w:bodyDiv w:val="1"/>
      <w:marLeft w:val="0"/>
      <w:marRight w:val="0"/>
      <w:marTop w:val="0"/>
      <w:marBottom w:val="0"/>
      <w:divBdr>
        <w:top w:val="none" w:sz="0" w:space="0" w:color="auto"/>
        <w:left w:val="none" w:sz="0" w:space="0" w:color="auto"/>
        <w:bottom w:val="none" w:sz="0" w:space="0" w:color="auto"/>
        <w:right w:val="none" w:sz="0" w:space="0" w:color="auto"/>
      </w:divBdr>
    </w:div>
    <w:div w:id="1018506485">
      <w:bodyDiv w:val="1"/>
      <w:marLeft w:val="0"/>
      <w:marRight w:val="0"/>
      <w:marTop w:val="0"/>
      <w:marBottom w:val="0"/>
      <w:divBdr>
        <w:top w:val="none" w:sz="0" w:space="0" w:color="auto"/>
        <w:left w:val="none" w:sz="0" w:space="0" w:color="auto"/>
        <w:bottom w:val="none" w:sz="0" w:space="0" w:color="auto"/>
        <w:right w:val="none" w:sz="0" w:space="0" w:color="auto"/>
      </w:divBdr>
    </w:div>
    <w:div w:id="1080368513">
      <w:bodyDiv w:val="1"/>
      <w:marLeft w:val="0"/>
      <w:marRight w:val="0"/>
      <w:marTop w:val="0"/>
      <w:marBottom w:val="0"/>
      <w:divBdr>
        <w:top w:val="none" w:sz="0" w:space="0" w:color="auto"/>
        <w:left w:val="none" w:sz="0" w:space="0" w:color="auto"/>
        <w:bottom w:val="none" w:sz="0" w:space="0" w:color="auto"/>
        <w:right w:val="none" w:sz="0" w:space="0" w:color="auto"/>
      </w:divBdr>
    </w:div>
    <w:div w:id="1142118972">
      <w:bodyDiv w:val="1"/>
      <w:marLeft w:val="0"/>
      <w:marRight w:val="0"/>
      <w:marTop w:val="0"/>
      <w:marBottom w:val="0"/>
      <w:divBdr>
        <w:top w:val="none" w:sz="0" w:space="0" w:color="auto"/>
        <w:left w:val="none" w:sz="0" w:space="0" w:color="auto"/>
        <w:bottom w:val="none" w:sz="0" w:space="0" w:color="auto"/>
        <w:right w:val="none" w:sz="0" w:space="0" w:color="auto"/>
      </w:divBdr>
    </w:div>
    <w:div w:id="1211577734">
      <w:bodyDiv w:val="1"/>
      <w:marLeft w:val="0"/>
      <w:marRight w:val="0"/>
      <w:marTop w:val="0"/>
      <w:marBottom w:val="0"/>
      <w:divBdr>
        <w:top w:val="none" w:sz="0" w:space="0" w:color="auto"/>
        <w:left w:val="none" w:sz="0" w:space="0" w:color="auto"/>
        <w:bottom w:val="none" w:sz="0" w:space="0" w:color="auto"/>
        <w:right w:val="none" w:sz="0" w:space="0" w:color="auto"/>
      </w:divBdr>
    </w:div>
    <w:div w:id="1212233331">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392000383">
      <w:bodyDiv w:val="1"/>
      <w:marLeft w:val="0"/>
      <w:marRight w:val="0"/>
      <w:marTop w:val="0"/>
      <w:marBottom w:val="0"/>
      <w:divBdr>
        <w:top w:val="none" w:sz="0" w:space="0" w:color="auto"/>
        <w:left w:val="none" w:sz="0" w:space="0" w:color="auto"/>
        <w:bottom w:val="none" w:sz="0" w:space="0" w:color="auto"/>
        <w:right w:val="none" w:sz="0" w:space="0" w:color="auto"/>
      </w:divBdr>
    </w:div>
    <w:div w:id="1436173928">
      <w:bodyDiv w:val="1"/>
      <w:marLeft w:val="0"/>
      <w:marRight w:val="0"/>
      <w:marTop w:val="0"/>
      <w:marBottom w:val="0"/>
      <w:divBdr>
        <w:top w:val="none" w:sz="0" w:space="0" w:color="auto"/>
        <w:left w:val="none" w:sz="0" w:space="0" w:color="auto"/>
        <w:bottom w:val="none" w:sz="0" w:space="0" w:color="auto"/>
        <w:right w:val="none" w:sz="0" w:space="0" w:color="auto"/>
      </w:divBdr>
    </w:div>
    <w:div w:id="1445733643">
      <w:bodyDiv w:val="1"/>
      <w:marLeft w:val="0"/>
      <w:marRight w:val="0"/>
      <w:marTop w:val="0"/>
      <w:marBottom w:val="0"/>
      <w:divBdr>
        <w:top w:val="none" w:sz="0" w:space="0" w:color="auto"/>
        <w:left w:val="none" w:sz="0" w:space="0" w:color="auto"/>
        <w:bottom w:val="none" w:sz="0" w:space="0" w:color="auto"/>
        <w:right w:val="none" w:sz="0" w:space="0" w:color="auto"/>
      </w:divBdr>
    </w:div>
    <w:div w:id="1481844975">
      <w:bodyDiv w:val="1"/>
      <w:marLeft w:val="0"/>
      <w:marRight w:val="0"/>
      <w:marTop w:val="0"/>
      <w:marBottom w:val="0"/>
      <w:divBdr>
        <w:top w:val="none" w:sz="0" w:space="0" w:color="auto"/>
        <w:left w:val="none" w:sz="0" w:space="0" w:color="auto"/>
        <w:bottom w:val="none" w:sz="0" w:space="0" w:color="auto"/>
        <w:right w:val="none" w:sz="0" w:space="0" w:color="auto"/>
      </w:divBdr>
    </w:div>
    <w:div w:id="1488086884">
      <w:bodyDiv w:val="1"/>
      <w:marLeft w:val="0"/>
      <w:marRight w:val="0"/>
      <w:marTop w:val="0"/>
      <w:marBottom w:val="0"/>
      <w:divBdr>
        <w:top w:val="none" w:sz="0" w:space="0" w:color="auto"/>
        <w:left w:val="none" w:sz="0" w:space="0" w:color="auto"/>
        <w:bottom w:val="none" w:sz="0" w:space="0" w:color="auto"/>
        <w:right w:val="none" w:sz="0" w:space="0" w:color="auto"/>
      </w:divBdr>
    </w:div>
    <w:div w:id="1489057064">
      <w:bodyDiv w:val="1"/>
      <w:marLeft w:val="0"/>
      <w:marRight w:val="0"/>
      <w:marTop w:val="0"/>
      <w:marBottom w:val="0"/>
      <w:divBdr>
        <w:top w:val="none" w:sz="0" w:space="0" w:color="auto"/>
        <w:left w:val="none" w:sz="0" w:space="0" w:color="auto"/>
        <w:bottom w:val="none" w:sz="0" w:space="0" w:color="auto"/>
        <w:right w:val="none" w:sz="0" w:space="0" w:color="auto"/>
      </w:divBdr>
    </w:div>
    <w:div w:id="1496266832">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20314729">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41092998">
      <w:bodyDiv w:val="1"/>
      <w:marLeft w:val="0"/>
      <w:marRight w:val="0"/>
      <w:marTop w:val="0"/>
      <w:marBottom w:val="0"/>
      <w:divBdr>
        <w:top w:val="none" w:sz="0" w:space="0" w:color="auto"/>
        <w:left w:val="none" w:sz="0" w:space="0" w:color="auto"/>
        <w:bottom w:val="none" w:sz="0" w:space="0" w:color="auto"/>
        <w:right w:val="none" w:sz="0" w:space="0" w:color="auto"/>
      </w:divBdr>
    </w:div>
    <w:div w:id="155616468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7930331">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1631745571">
      <w:bodyDiv w:val="1"/>
      <w:marLeft w:val="0"/>
      <w:marRight w:val="0"/>
      <w:marTop w:val="0"/>
      <w:marBottom w:val="0"/>
      <w:divBdr>
        <w:top w:val="none" w:sz="0" w:space="0" w:color="auto"/>
        <w:left w:val="none" w:sz="0" w:space="0" w:color="auto"/>
        <w:bottom w:val="none" w:sz="0" w:space="0" w:color="auto"/>
        <w:right w:val="none" w:sz="0" w:space="0" w:color="auto"/>
      </w:divBdr>
    </w:div>
    <w:div w:id="1647204605">
      <w:bodyDiv w:val="1"/>
      <w:marLeft w:val="0"/>
      <w:marRight w:val="0"/>
      <w:marTop w:val="0"/>
      <w:marBottom w:val="0"/>
      <w:divBdr>
        <w:top w:val="none" w:sz="0" w:space="0" w:color="auto"/>
        <w:left w:val="none" w:sz="0" w:space="0" w:color="auto"/>
        <w:bottom w:val="none" w:sz="0" w:space="0" w:color="auto"/>
        <w:right w:val="none" w:sz="0" w:space="0" w:color="auto"/>
      </w:divBdr>
    </w:div>
    <w:div w:id="1673952570">
      <w:bodyDiv w:val="1"/>
      <w:marLeft w:val="0"/>
      <w:marRight w:val="0"/>
      <w:marTop w:val="0"/>
      <w:marBottom w:val="0"/>
      <w:divBdr>
        <w:top w:val="none" w:sz="0" w:space="0" w:color="auto"/>
        <w:left w:val="none" w:sz="0" w:space="0" w:color="auto"/>
        <w:bottom w:val="none" w:sz="0" w:space="0" w:color="auto"/>
        <w:right w:val="none" w:sz="0" w:space="0" w:color="auto"/>
      </w:divBdr>
    </w:div>
    <w:div w:id="1675693385">
      <w:bodyDiv w:val="1"/>
      <w:marLeft w:val="0"/>
      <w:marRight w:val="0"/>
      <w:marTop w:val="0"/>
      <w:marBottom w:val="0"/>
      <w:divBdr>
        <w:top w:val="none" w:sz="0" w:space="0" w:color="auto"/>
        <w:left w:val="none" w:sz="0" w:space="0" w:color="auto"/>
        <w:bottom w:val="none" w:sz="0" w:space="0" w:color="auto"/>
        <w:right w:val="none" w:sz="0" w:space="0" w:color="auto"/>
      </w:divBdr>
    </w:div>
    <w:div w:id="1738086535">
      <w:bodyDiv w:val="1"/>
      <w:marLeft w:val="0"/>
      <w:marRight w:val="0"/>
      <w:marTop w:val="0"/>
      <w:marBottom w:val="0"/>
      <w:divBdr>
        <w:top w:val="none" w:sz="0" w:space="0" w:color="auto"/>
        <w:left w:val="none" w:sz="0" w:space="0" w:color="auto"/>
        <w:bottom w:val="none" w:sz="0" w:space="0" w:color="auto"/>
        <w:right w:val="none" w:sz="0" w:space="0" w:color="auto"/>
      </w:divBdr>
    </w:div>
    <w:div w:id="1759642225">
      <w:bodyDiv w:val="1"/>
      <w:marLeft w:val="0"/>
      <w:marRight w:val="0"/>
      <w:marTop w:val="0"/>
      <w:marBottom w:val="0"/>
      <w:divBdr>
        <w:top w:val="none" w:sz="0" w:space="0" w:color="auto"/>
        <w:left w:val="none" w:sz="0" w:space="0" w:color="auto"/>
        <w:bottom w:val="none" w:sz="0" w:space="0" w:color="auto"/>
        <w:right w:val="none" w:sz="0" w:space="0" w:color="auto"/>
      </w:divBdr>
    </w:div>
    <w:div w:id="1792355943">
      <w:bodyDiv w:val="1"/>
      <w:marLeft w:val="0"/>
      <w:marRight w:val="0"/>
      <w:marTop w:val="0"/>
      <w:marBottom w:val="0"/>
      <w:divBdr>
        <w:top w:val="none" w:sz="0" w:space="0" w:color="auto"/>
        <w:left w:val="none" w:sz="0" w:space="0" w:color="auto"/>
        <w:bottom w:val="none" w:sz="0" w:space="0" w:color="auto"/>
        <w:right w:val="none" w:sz="0" w:space="0" w:color="auto"/>
      </w:divBdr>
    </w:div>
    <w:div w:id="1829857230">
      <w:bodyDiv w:val="1"/>
      <w:marLeft w:val="0"/>
      <w:marRight w:val="0"/>
      <w:marTop w:val="0"/>
      <w:marBottom w:val="0"/>
      <w:divBdr>
        <w:top w:val="none" w:sz="0" w:space="0" w:color="auto"/>
        <w:left w:val="none" w:sz="0" w:space="0" w:color="auto"/>
        <w:bottom w:val="none" w:sz="0" w:space="0" w:color="auto"/>
        <w:right w:val="none" w:sz="0" w:space="0" w:color="auto"/>
      </w:divBdr>
      <w:divsChild>
        <w:div w:id="813641649">
          <w:marLeft w:val="0"/>
          <w:marRight w:val="0"/>
          <w:marTop w:val="0"/>
          <w:marBottom w:val="0"/>
          <w:divBdr>
            <w:top w:val="none" w:sz="0" w:space="0" w:color="auto"/>
            <w:left w:val="none" w:sz="0" w:space="0" w:color="auto"/>
            <w:bottom w:val="none" w:sz="0" w:space="0" w:color="auto"/>
            <w:right w:val="none" w:sz="0" w:space="0" w:color="auto"/>
          </w:divBdr>
        </w:div>
        <w:div w:id="1047222231">
          <w:marLeft w:val="0"/>
          <w:marRight w:val="0"/>
          <w:marTop w:val="0"/>
          <w:marBottom w:val="0"/>
          <w:divBdr>
            <w:top w:val="none" w:sz="0" w:space="0" w:color="auto"/>
            <w:left w:val="none" w:sz="0" w:space="0" w:color="auto"/>
            <w:bottom w:val="none" w:sz="0" w:space="0" w:color="auto"/>
            <w:right w:val="none" w:sz="0" w:space="0" w:color="auto"/>
          </w:divBdr>
        </w:div>
      </w:divsChild>
    </w:div>
    <w:div w:id="1856069808">
      <w:bodyDiv w:val="1"/>
      <w:marLeft w:val="0"/>
      <w:marRight w:val="0"/>
      <w:marTop w:val="0"/>
      <w:marBottom w:val="0"/>
      <w:divBdr>
        <w:top w:val="none" w:sz="0" w:space="0" w:color="auto"/>
        <w:left w:val="none" w:sz="0" w:space="0" w:color="auto"/>
        <w:bottom w:val="none" w:sz="0" w:space="0" w:color="auto"/>
        <w:right w:val="none" w:sz="0" w:space="0" w:color="auto"/>
      </w:divBdr>
    </w:div>
    <w:div w:id="1906909811">
      <w:bodyDiv w:val="1"/>
      <w:marLeft w:val="0"/>
      <w:marRight w:val="0"/>
      <w:marTop w:val="0"/>
      <w:marBottom w:val="0"/>
      <w:divBdr>
        <w:top w:val="none" w:sz="0" w:space="0" w:color="auto"/>
        <w:left w:val="none" w:sz="0" w:space="0" w:color="auto"/>
        <w:bottom w:val="none" w:sz="0" w:space="0" w:color="auto"/>
        <w:right w:val="none" w:sz="0" w:space="0" w:color="auto"/>
      </w:divBdr>
    </w:div>
    <w:div w:id="1928611661">
      <w:bodyDiv w:val="1"/>
      <w:marLeft w:val="0"/>
      <w:marRight w:val="0"/>
      <w:marTop w:val="0"/>
      <w:marBottom w:val="0"/>
      <w:divBdr>
        <w:top w:val="none" w:sz="0" w:space="0" w:color="auto"/>
        <w:left w:val="none" w:sz="0" w:space="0" w:color="auto"/>
        <w:bottom w:val="none" w:sz="0" w:space="0" w:color="auto"/>
        <w:right w:val="none" w:sz="0" w:space="0" w:color="auto"/>
      </w:divBdr>
    </w:div>
    <w:div w:id="1954357490">
      <w:bodyDiv w:val="1"/>
      <w:marLeft w:val="0"/>
      <w:marRight w:val="0"/>
      <w:marTop w:val="0"/>
      <w:marBottom w:val="0"/>
      <w:divBdr>
        <w:top w:val="none" w:sz="0" w:space="0" w:color="auto"/>
        <w:left w:val="none" w:sz="0" w:space="0" w:color="auto"/>
        <w:bottom w:val="none" w:sz="0" w:space="0" w:color="auto"/>
        <w:right w:val="none" w:sz="0" w:space="0" w:color="auto"/>
      </w:divBdr>
    </w:div>
    <w:div w:id="1980568847">
      <w:bodyDiv w:val="1"/>
      <w:marLeft w:val="0"/>
      <w:marRight w:val="0"/>
      <w:marTop w:val="0"/>
      <w:marBottom w:val="0"/>
      <w:divBdr>
        <w:top w:val="none" w:sz="0" w:space="0" w:color="auto"/>
        <w:left w:val="none" w:sz="0" w:space="0" w:color="auto"/>
        <w:bottom w:val="none" w:sz="0" w:space="0" w:color="auto"/>
        <w:right w:val="none" w:sz="0" w:space="0" w:color="auto"/>
      </w:divBdr>
    </w:div>
    <w:div w:id="1985313654">
      <w:bodyDiv w:val="1"/>
      <w:marLeft w:val="0"/>
      <w:marRight w:val="0"/>
      <w:marTop w:val="0"/>
      <w:marBottom w:val="0"/>
      <w:divBdr>
        <w:top w:val="none" w:sz="0" w:space="0" w:color="auto"/>
        <w:left w:val="none" w:sz="0" w:space="0" w:color="auto"/>
        <w:bottom w:val="none" w:sz="0" w:space="0" w:color="auto"/>
        <w:right w:val="none" w:sz="0" w:space="0" w:color="auto"/>
      </w:divBdr>
    </w:div>
    <w:div w:id="2007976291">
      <w:bodyDiv w:val="1"/>
      <w:marLeft w:val="0"/>
      <w:marRight w:val="0"/>
      <w:marTop w:val="0"/>
      <w:marBottom w:val="0"/>
      <w:divBdr>
        <w:top w:val="none" w:sz="0" w:space="0" w:color="auto"/>
        <w:left w:val="none" w:sz="0" w:space="0" w:color="auto"/>
        <w:bottom w:val="none" w:sz="0" w:space="0" w:color="auto"/>
        <w:right w:val="none" w:sz="0" w:space="0" w:color="auto"/>
      </w:divBdr>
    </w:div>
    <w:div w:id="2010790142">
      <w:bodyDiv w:val="1"/>
      <w:marLeft w:val="0"/>
      <w:marRight w:val="0"/>
      <w:marTop w:val="0"/>
      <w:marBottom w:val="0"/>
      <w:divBdr>
        <w:top w:val="none" w:sz="0" w:space="0" w:color="auto"/>
        <w:left w:val="none" w:sz="0" w:space="0" w:color="auto"/>
        <w:bottom w:val="none" w:sz="0" w:space="0" w:color="auto"/>
        <w:right w:val="none" w:sz="0" w:space="0" w:color="auto"/>
      </w:divBdr>
    </w:div>
    <w:div w:id="2044480817">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 w:id="210063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maps/d/u/0/edit?mid=1Xbf_JRGK9sQkNOOoxmub-BFjswWymb4&amp;ll=-7.235850239084385%2C-35.884095149999986&amp;z=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riel%20Graciano\Documents\Projetos%20(%20PIBIC-%20EXTEN&#199;AO)\Pesquisa%20Agua%20Agosto%2029-08-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Amostragem\GA&#769;S-AGOS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Preço Médio (R$)</a:t>
            </a:r>
            <a:endParaRPr lang="pt-BR">
              <a:effectLst/>
            </a:endParaRP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b="1"/>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Plan1!$O$4:$R$4</c:f>
              <c:strCache>
                <c:ptCount val="4"/>
                <c:pt idx="0">
                  <c:v>Indaiá</c:v>
                </c:pt>
                <c:pt idx="1">
                  <c:v>Savoy</c:v>
                </c:pt>
                <c:pt idx="2">
                  <c:v>Santa Vitória</c:v>
                </c:pt>
                <c:pt idx="3">
                  <c:v>Sublime</c:v>
                </c:pt>
              </c:strCache>
            </c:strRef>
          </c:cat>
          <c:val>
            <c:numRef>
              <c:f>Plan1!$O$5:$R$5</c:f>
              <c:numCache>
                <c:formatCode>_("R$"* #,##0.00_);_("R$"* \(#,##0.00\);_("R$"* "-"??_);_(@_)</c:formatCode>
                <c:ptCount val="4"/>
                <c:pt idx="0">
                  <c:v>13.73</c:v>
                </c:pt>
                <c:pt idx="1">
                  <c:v>6.57</c:v>
                </c:pt>
                <c:pt idx="2">
                  <c:v>6.61</c:v>
                </c:pt>
                <c:pt idx="3">
                  <c:v>7.86</c:v>
                </c:pt>
              </c:numCache>
            </c:numRef>
          </c:val>
          <c:extLst>
            <c:ext xmlns:c16="http://schemas.microsoft.com/office/drawing/2014/chart" uri="{C3380CC4-5D6E-409C-BE32-E72D297353CC}">
              <c16:uniqueId val="{00000000-A91B-4A44-B2F7-A235CD324C47}"/>
            </c:ext>
          </c:extLst>
        </c:ser>
        <c:dLbls>
          <c:dLblPos val="outEnd"/>
          <c:showLegendKey val="0"/>
          <c:showVal val="1"/>
          <c:showCatName val="0"/>
          <c:showSerName val="0"/>
          <c:showPercent val="0"/>
          <c:showBubbleSize val="0"/>
        </c:dLbls>
        <c:gapWidth val="150"/>
        <c:axId val="224835456"/>
        <c:axId val="225252096"/>
      </c:barChart>
      <c:catAx>
        <c:axId val="224835456"/>
        <c:scaling>
          <c:orientation val="minMax"/>
        </c:scaling>
        <c:delete val="0"/>
        <c:axPos val="b"/>
        <c:numFmt formatCode="General" sourceLinked="0"/>
        <c:majorTickMark val="out"/>
        <c:minorTickMark val="none"/>
        <c:tickLblPos val="nextTo"/>
        <c:crossAx val="225252096"/>
        <c:crosses val="autoZero"/>
        <c:auto val="1"/>
        <c:lblAlgn val="ctr"/>
        <c:lblOffset val="100"/>
        <c:noMultiLvlLbl val="0"/>
      </c:catAx>
      <c:valAx>
        <c:axId val="225252096"/>
        <c:scaling>
          <c:orientation val="minMax"/>
        </c:scaling>
        <c:delete val="0"/>
        <c:axPos val="l"/>
        <c:majorGridlines/>
        <c:numFmt formatCode="_(&quot;R$&quot;* #,##0.00_);_(&quot;R$&quot;* \(#,##0.00\);_(&quot;R$&quot;* &quot;-&quot;??_);_(@_)" sourceLinked="1"/>
        <c:majorTickMark val="out"/>
        <c:minorTickMark val="none"/>
        <c:tickLblPos val="nextTo"/>
        <c:crossAx val="224835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pivotSource>
    <c:name>[GÁS-AGOSTO.xlsx]Planilha1!Tabela dinâmica1</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1F497D"/>
                </a:solidFill>
                <a:latin typeface="+mn-lt"/>
                <a:ea typeface="+mn-ea"/>
                <a:cs typeface="+mn-cs"/>
              </a:defRPr>
            </a:pPr>
            <a:r>
              <a:rPr lang="en-US" sz="1400" b="1" i="0" baseline="0">
                <a:effectLst/>
              </a:rPr>
              <a:t>Preço médio do Gás de Cozinha (R$) no mês de agosto</a:t>
            </a:r>
          </a:p>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1F497D"/>
                </a:solidFill>
                <a:latin typeface="+mn-lt"/>
                <a:ea typeface="+mn-ea"/>
                <a:cs typeface="+mn-cs"/>
              </a:defRPr>
            </a:pPr>
            <a:endParaRPr lang="pt-BR"/>
          </a:p>
        </c:rich>
      </c:tx>
      <c:overlay val="0"/>
      <c:spPr>
        <a:noFill/>
        <a:ln>
          <a:noFill/>
        </a:ln>
        <a:effectLst/>
      </c:spPr>
    </c:title>
    <c:autoTitleDeleted val="0"/>
    <c:pivotFmts>
      <c:pivotFm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circle"/>
          <c:size val="6"/>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circle"/>
          <c:size val="6"/>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5401202974628173"/>
          <c:y val="0.18384259259259261"/>
          <c:w val="0.81543241469816274"/>
          <c:h val="0.65378062117235358"/>
        </c:manualLayout>
      </c:layout>
      <c:barChart>
        <c:barDir val="col"/>
        <c:grouping val="clustered"/>
        <c:varyColors val="0"/>
        <c:ser>
          <c:idx val="0"/>
          <c:order val="0"/>
          <c:tx>
            <c:strRef>
              <c:f>Planilha1!$I$2</c:f>
              <c:strCache>
                <c:ptCount val="1"/>
                <c:pt idx="0">
                  <c:v>Média de Á vista</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Planilha1!$I$3</c:f>
              <c:strCache>
                <c:ptCount val="1"/>
                <c:pt idx="0">
                  <c:v>Total</c:v>
                </c:pt>
              </c:strCache>
            </c:strRef>
          </c:cat>
          <c:val>
            <c:numRef>
              <c:f>Planilha1!$I$3</c:f>
              <c:numCache>
                <c:formatCode>_("R$"* #,##0.00_);_("R$"* \(#,##0.00\);_("R$"* "-"??_);_(@_)</c:formatCode>
                <c:ptCount val="1"/>
                <c:pt idx="0">
                  <c:v>113.34615384615384</c:v>
                </c:pt>
              </c:numCache>
            </c:numRef>
          </c:val>
          <c:extLst>
            <c:ext xmlns:c16="http://schemas.microsoft.com/office/drawing/2014/chart" uri="{C3380CC4-5D6E-409C-BE32-E72D297353CC}">
              <c16:uniqueId val="{00000000-D24C-4AFB-B027-A4E3564ABA7D}"/>
            </c:ext>
          </c:extLst>
        </c:ser>
        <c:ser>
          <c:idx val="1"/>
          <c:order val="1"/>
          <c:tx>
            <c:strRef>
              <c:f>Planilha1!$J$2</c:f>
              <c:strCache>
                <c:ptCount val="1"/>
                <c:pt idx="0">
                  <c:v>Média de Cartão</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Planilha1!$I$3</c:f>
              <c:strCache>
                <c:ptCount val="1"/>
                <c:pt idx="0">
                  <c:v>Total</c:v>
                </c:pt>
              </c:strCache>
            </c:strRef>
          </c:cat>
          <c:val>
            <c:numRef>
              <c:f>Planilha1!$J$3</c:f>
              <c:numCache>
                <c:formatCode>_("R$"* #,##0.00_);_("R$"* \(#,##0.00\);_("R$"* "-"??_);_(@_)</c:formatCode>
                <c:ptCount val="1"/>
                <c:pt idx="0">
                  <c:v>116.76</c:v>
                </c:pt>
              </c:numCache>
            </c:numRef>
          </c:val>
          <c:extLst>
            <c:ext xmlns:c16="http://schemas.microsoft.com/office/drawing/2014/chart" uri="{C3380CC4-5D6E-409C-BE32-E72D297353CC}">
              <c16:uniqueId val="{00000001-D24C-4AFB-B027-A4E3564ABA7D}"/>
            </c:ext>
          </c:extLst>
        </c:ser>
        <c:dLbls>
          <c:dLblPos val="outEnd"/>
          <c:showLegendKey val="0"/>
          <c:showVal val="1"/>
          <c:showCatName val="0"/>
          <c:showSerName val="0"/>
          <c:showPercent val="0"/>
          <c:showBubbleSize val="0"/>
        </c:dLbls>
        <c:gapWidth val="100"/>
        <c:overlap val="-24"/>
        <c:axId val="225277440"/>
        <c:axId val="225278976"/>
      </c:barChart>
      <c:catAx>
        <c:axId val="2252774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225278976"/>
        <c:crosses val="autoZero"/>
        <c:auto val="1"/>
        <c:lblAlgn val="ctr"/>
        <c:lblOffset val="100"/>
        <c:noMultiLvlLbl val="0"/>
      </c:catAx>
      <c:valAx>
        <c:axId val="225278976"/>
        <c:scaling>
          <c:orientation val="minMax"/>
        </c:scaling>
        <c:delete val="0"/>
        <c:axPos val="l"/>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225277440"/>
        <c:crosses val="autoZero"/>
        <c:crossBetween val="between"/>
      </c:valAx>
      <c:spPr>
        <a:noFill/>
        <a:ln>
          <a:noFill/>
        </a:ln>
        <a:effectLst/>
      </c:spPr>
    </c:plotArea>
    <c:legend>
      <c:legendPos val="b"/>
      <c:layout>
        <c:manualLayout>
          <c:xMode val="edge"/>
          <c:yMode val="edge"/>
          <c:x val="0.31427734033245847"/>
          <c:y val="0.89409667541557303"/>
          <c:w val="0.471445319335083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Props1.xml><?xml version="1.0" encoding="utf-8"?>
<ds:datastoreItem xmlns:ds="http://schemas.openxmlformats.org/officeDocument/2006/customXml" ds:itemID="{85252EF6-1FD0-45E6-BEBE-D1DDDEA836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2120</Words>
  <Characters>11450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gabriel peixoto</cp:lastModifiedBy>
  <cp:revision>9</cp:revision>
  <cp:lastPrinted>2022-04-08T01:04:00Z</cp:lastPrinted>
  <dcterms:created xsi:type="dcterms:W3CDTF">2022-08-29T17:00:00Z</dcterms:created>
  <dcterms:modified xsi:type="dcterms:W3CDTF">2022-08-31T18:02:00Z</dcterms:modified>
</cp:coreProperties>
</file>